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9D" w:rsidRPr="007D0C50" w:rsidRDefault="007D0C50" w:rsidP="00E36759">
      <w:pPr>
        <w:rPr>
          <w:b/>
        </w:rPr>
      </w:pPr>
      <w:r w:rsidRPr="007D0C50">
        <w:rPr>
          <w:b/>
        </w:rPr>
        <w:t>Benchmarks Exemplification: Supporting Paper</w:t>
      </w:r>
      <w:r w:rsidR="00EB52D3">
        <w:rPr>
          <w:b/>
        </w:rPr>
        <w:t xml:space="preserve">: </w:t>
      </w:r>
      <w:r w:rsidR="00484692">
        <w:rPr>
          <w:b/>
        </w:rPr>
        <w:t>Modern Languages</w:t>
      </w:r>
    </w:p>
    <w:p w:rsidR="007D0C50" w:rsidRDefault="007D0C50" w:rsidP="00E36759"/>
    <w:p w:rsidR="007D0C50" w:rsidRDefault="007D0C50" w:rsidP="00E36759">
      <w:r>
        <w:t>This paper will be published alongside the curriculum area video clip to give further guidance and context around the narrative on the video. It should link to the key points in the video clip.</w:t>
      </w:r>
    </w:p>
    <w:p w:rsidR="007D0C50" w:rsidRDefault="007D0C50" w:rsidP="00E36759"/>
    <w:p w:rsidR="007D0C50" w:rsidRDefault="007D0C50" w:rsidP="00E36759"/>
    <w:tbl>
      <w:tblPr>
        <w:tblStyle w:val="TableGrid"/>
        <w:tblW w:w="0" w:type="auto"/>
        <w:tblLayout w:type="fixed"/>
        <w:tblLook w:val="04A0" w:firstRow="1" w:lastRow="0" w:firstColumn="1" w:lastColumn="0" w:noHBand="0" w:noVBand="1"/>
      </w:tblPr>
      <w:tblGrid>
        <w:gridCol w:w="1242"/>
        <w:gridCol w:w="2268"/>
        <w:gridCol w:w="2932"/>
        <w:gridCol w:w="2629"/>
        <w:gridCol w:w="2175"/>
        <w:gridCol w:w="2144"/>
        <w:gridCol w:w="2224"/>
      </w:tblGrid>
      <w:tr w:rsidR="00E64A3C" w:rsidTr="00C50306">
        <w:tc>
          <w:tcPr>
            <w:tcW w:w="1242" w:type="dxa"/>
          </w:tcPr>
          <w:p w:rsidR="007D0C50" w:rsidRPr="007D0C50" w:rsidRDefault="007D0C50" w:rsidP="007D0C50">
            <w:pPr>
              <w:jc w:val="left"/>
              <w:rPr>
                <w:b/>
                <w:sz w:val="20"/>
              </w:rPr>
            </w:pPr>
          </w:p>
        </w:tc>
        <w:tc>
          <w:tcPr>
            <w:tcW w:w="2268" w:type="dxa"/>
          </w:tcPr>
          <w:p w:rsidR="007D0C50" w:rsidRPr="007D0C50" w:rsidRDefault="007D0C50" w:rsidP="007D0C50">
            <w:pPr>
              <w:jc w:val="left"/>
              <w:rPr>
                <w:b/>
                <w:sz w:val="20"/>
              </w:rPr>
            </w:pPr>
            <w:r w:rsidRPr="007D0C50">
              <w:rPr>
                <w:b/>
                <w:sz w:val="20"/>
              </w:rPr>
              <w:t>Es and Os selected</w:t>
            </w:r>
          </w:p>
        </w:tc>
        <w:tc>
          <w:tcPr>
            <w:tcW w:w="2932" w:type="dxa"/>
          </w:tcPr>
          <w:p w:rsidR="007D0C50" w:rsidRPr="007D0C50" w:rsidRDefault="007D0C50" w:rsidP="007D0C50">
            <w:pPr>
              <w:jc w:val="left"/>
              <w:rPr>
                <w:b/>
                <w:sz w:val="20"/>
              </w:rPr>
            </w:pPr>
            <w:r w:rsidRPr="007D0C50">
              <w:rPr>
                <w:b/>
                <w:sz w:val="20"/>
              </w:rPr>
              <w:t>Linked benchmark(s)</w:t>
            </w:r>
          </w:p>
        </w:tc>
        <w:tc>
          <w:tcPr>
            <w:tcW w:w="2629" w:type="dxa"/>
          </w:tcPr>
          <w:p w:rsidR="007D0C50" w:rsidRPr="007D0C50" w:rsidRDefault="007D0C50" w:rsidP="007D0C50">
            <w:pPr>
              <w:jc w:val="left"/>
              <w:rPr>
                <w:b/>
                <w:sz w:val="20"/>
              </w:rPr>
            </w:pPr>
            <w:r w:rsidRPr="007D0C50">
              <w:rPr>
                <w:b/>
                <w:sz w:val="20"/>
              </w:rPr>
              <w:t>Context for learning</w:t>
            </w:r>
          </w:p>
        </w:tc>
        <w:tc>
          <w:tcPr>
            <w:tcW w:w="2175" w:type="dxa"/>
          </w:tcPr>
          <w:p w:rsidR="007D0C50" w:rsidRPr="007D0C50" w:rsidRDefault="007D0C50" w:rsidP="007D0C50">
            <w:pPr>
              <w:jc w:val="left"/>
              <w:rPr>
                <w:b/>
                <w:sz w:val="20"/>
              </w:rPr>
            </w:pPr>
            <w:r w:rsidRPr="007D0C50">
              <w:rPr>
                <w:b/>
                <w:sz w:val="20"/>
              </w:rPr>
              <w:t>Learning intentions around selected activity</w:t>
            </w:r>
          </w:p>
        </w:tc>
        <w:tc>
          <w:tcPr>
            <w:tcW w:w="2144" w:type="dxa"/>
          </w:tcPr>
          <w:p w:rsidR="007D0C50" w:rsidRPr="007D0C50" w:rsidRDefault="007D0C50" w:rsidP="007D0C50">
            <w:pPr>
              <w:jc w:val="left"/>
              <w:rPr>
                <w:b/>
                <w:sz w:val="20"/>
              </w:rPr>
            </w:pPr>
            <w:r w:rsidRPr="007D0C50">
              <w:rPr>
                <w:b/>
                <w:sz w:val="20"/>
              </w:rPr>
              <w:t>Success criteria around selected activity</w:t>
            </w:r>
          </w:p>
        </w:tc>
        <w:tc>
          <w:tcPr>
            <w:tcW w:w="2224" w:type="dxa"/>
          </w:tcPr>
          <w:p w:rsidR="007D0C50" w:rsidRPr="007D0C50" w:rsidRDefault="007D0C50" w:rsidP="007D0C50">
            <w:pPr>
              <w:jc w:val="left"/>
              <w:rPr>
                <w:b/>
                <w:sz w:val="20"/>
              </w:rPr>
            </w:pPr>
            <w:r w:rsidRPr="007D0C50">
              <w:rPr>
                <w:b/>
                <w:sz w:val="20"/>
              </w:rPr>
              <w:t>Skills focus</w:t>
            </w:r>
          </w:p>
        </w:tc>
      </w:tr>
      <w:tr w:rsidR="00E64A3C" w:rsidTr="00C50306">
        <w:tc>
          <w:tcPr>
            <w:tcW w:w="1242" w:type="dxa"/>
          </w:tcPr>
          <w:p w:rsidR="007D0C50" w:rsidRPr="00091F86" w:rsidRDefault="007D0C50" w:rsidP="00091F86">
            <w:pPr>
              <w:pStyle w:val="ListParagraph"/>
              <w:ind w:left="0"/>
              <w:jc w:val="left"/>
              <w:rPr>
                <w:b/>
                <w:i/>
                <w:sz w:val="20"/>
              </w:rPr>
            </w:pPr>
            <w:r w:rsidRPr="00091F86">
              <w:rPr>
                <w:b/>
                <w:i/>
                <w:sz w:val="20"/>
              </w:rPr>
              <w:t>Example</w:t>
            </w:r>
          </w:p>
        </w:tc>
        <w:tc>
          <w:tcPr>
            <w:tcW w:w="2268" w:type="dxa"/>
          </w:tcPr>
          <w:p w:rsidR="00E64A3C" w:rsidRPr="00C50306" w:rsidRDefault="00E64A3C" w:rsidP="00C50306">
            <w:pPr>
              <w:pStyle w:val="ListParagraph"/>
              <w:ind w:left="0"/>
              <w:rPr>
                <w:rFonts w:asciiTheme="minorHAnsi" w:hAnsiTheme="minorHAnsi" w:cs="Arial"/>
                <w:sz w:val="20"/>
              </w:rPr>
            </w:pPr>
          </w:p>
          <w:p w:rsidR="00091F86" w:rsidRPr="00C50306" w:rsidRDefault="00091F86" w:rsidP="00C50306">
            <w:pPr>
              <w:widowControl w:val="0"/>
              <w:autoSpaceDE w:val="0"/>
              <w:autoSpaceDN w:val="0"/>
              <w:adjustRightInd w:val="0"/>
              <w:spacing w:line="240" w:lineRule="auto"/>
              <w:jc w:val="left"/>
              <w:rPr>
                <w:rFonts w:asciiTheme="minorHAnsi" w:hAnsiTheme="minorHAnsi" w:cs="Arial"/>
                <w:sz w:val="20"/>
                <w:lang w:val="en-US"/>
              </w:rPr>
            </w:pPr>
          </w:p>
          <w:p w:rsidR="00687DCB" w:rsidRDefault="00D26217" w:rsidP="00C50306">
            <w:pPr>
              <w:widowControl w:val="0"/>
              <w:autoSpaceDE w:val="0"/>
              <w:autoSpaceDN w:val="0"/>
              <w:adjustRightInd w:val="0"/>
              <w:spacing w:line="240" w:lineRule="auto"/>
              <w:jc w:val="left"/>
              <w:rPr>
                <w:rFonts w:asciiTheme="minorHAnsi" w:hAnsiTheme="minorHAnsi" w:cs="Arial"/>
                <w:sz w:val="20"/>
                <w:lang w:val="en-US"/>
              </w:rPr>
            </w:pPr>
            <w:r w:rsidRPr="00C50306">
              <w:rPr>
                <w:rFonts w:asciiTheme="minorHAnsi" w:hAnsiTheme="minorHAnsi" w:cs="Arial"/>
                <w:sz w:val="20"/>
                <w:lang w:val="en-US"/>
              </w:rPr>
              <w:t xml:space="preserve">I can </w:t>
            </w:r>
            <w:proofErr w:type="spellStart"/>
            <w:r w:rsidRPr="00C50306">
              <w:rPr>
                <w:rFonts w:asciiTheme="minorHAnsi" w:hAnsiTheme="minorHAnsi" w:cs="Arial"/>
                <w:sz w:val="20"/>
                <w:lang w:val="en-US"/>
              </w:rPr>
              <w:t>recognise</w:t>
            </w:r>
            <w:proofErr w:type="spellEnd"/>
            <w:r w:rsidRPr="00C50306">
              <w:rPr>
                <w:rFonts w:asciiTheme="minorHAnsi" w:hAnsiTheme="minorHAnsi" w:cs="Arial"/>
                <w:sz w:val="20"/>
                <w:lang w:val="en-US"/>
              </w:rPr>
              <w:t xml:space="preserve"> labels and environmental print. I am beginning to </w:t>
            </w:r>
            <w:proofErr w:type="spellStart"/>
            <w:r w:rsidRPr="00C50306">
              <w:rPr>
                <w:rFonts w:asciiTheme="minorHAnsi" w:hAnsiTheme="minorHAnsi" w:cs="Arial"/>
                <w:sz w:val="20"/>
                <w:lang w:val="en-US"/>
              </w:rPr>
              <w:t>organise</w:t>
            </w:r>
            <w:proofErr w:type="spellEnd"/>
            <w:r w:rsidRPr="00C50306">
              <w:rPr>
                <w:rFonts w:asciiTheme="minorHAnsi" w:hAnsiTheme="minorHAnsi" w:cs="Arial"/>
                <w:sz w:val="20"/>
                <w:lang w:val="en-US"/>
              </w:rPr>
              <w:t xml:space="preserve"> images and text. With support, I can sequence images and text </w:t>
            </w:r>
            <w:r w:rsidR="00091F86" w:rsidRPr="00C50306">
              <w:rPr>
                <w:rFonts w:asciiTheme="minorHAnsi" w:hAnsiTheme="minorHAnsi" w:cs="Arial"/>
                <w:sz w:val="20"/>
                <w:lang w:val="en-US"/>
              </w:rPr>
              <w:t>to demonstrate my understanding</w:t>
            </w:r>
          </w:p>
          <w:p w:rsidR="00D26217" w:rsidRPr="00C50306" w:rsidRDefault="00D26217" w:rsidP="00C50306">
            <w:pPr>
              <w:widowControl w:val="0"/>
              <w:autoSpaceDE w:val="0"/>
              <w:autoSpaceDN w:val="0"/>
              <w:adjustRightInd w:val="0"/>
              <w:spacing w:line="240" w:lineRule="auto"/>
              <w:jc w:val="left"/>
              <w:rPr>
                <w:rFonts w:asciiTheme="minorHAnsi" w:hAnsiTheme="minorHAnsi" w:cs="Arial"/>
                <w:sz w:val="20"/>
                <w:lang w:val="en-US"/>
              </w:rPr>
            </w:pPr>
            <w:proofErr w:type="spellStart"/>
            <w:r w:rsidRPr="00C50306">
              <w:rPr>
                <w:rFonts w:asciiTheme="minorHAnsi" w:hAnsiTheme="minorHAnsi" w:cs="Arial"/>
                <w:bCs/>
                <w:color w:val="BA1820"/>
                <w:sz w:val="20"/>
                <w:lang w:eastAsia="en-GB"/>
              </w:rPr>
              <w:t>MLAN</w:t>
            </w:r>
            <w:proofErr w:type="spellEnd"/>
            <w:r w:rsidRPr="00C50306">
              <w:rPr>
                <w:rFonts w:asciiTheme="minorHAnsi" w:hAnsiTheme="minorHAnsi" w:cs="Arial"/>
                <w:bCs/>
                <w:color w:val="BA1820"/>
                <w:sz w:val="20"/>
                <w:lang w:eastAsia="en-GB"/>
              </w:rPr>
              <w:t xml:space="preserve"> 1-</w:t>
            </w:r>
            <w:proofErr w:type="spellStart"/>
            <w:r w:rsidRPr="00C50306">
              <w:rPr>
                <w:rFonts w:asciiTheme="minorHAnsi" w:hAnsiTheme="minorHAnsi" w:cs="Arial"/>
                <w:bCs/>
                <w:color w:val="BA1820"/>
                <w:sz w:val="20"/>
                <w:lang w:eastAsia="en-GB"/>
              </w:rPr>
              <w:t>08a</w:t>
            </w:r>
            <w:proofErr w:type="spellEnd"/>
          </w:p>
          <w:p w:rsidR="00E64A3C" w:rsidRPr="00C50306" w:rsidRDefault="00E64A3C" w:rsidP="00C50306">
            <w:pPr>
              <w:rPr>
                <w:rFonts w:asciiTheme="minorHAnsi" w:hAnsiTheme="minorHAnsi" w:cs="Arial"/>
                <w:sz w:val="20"/>
              </w:rPr>
            </w:pPr>
          </w:p>
          <w:p w:rsidR="00091F86" w:rsidRPr="00C50306" w:rsidRDefault="00091F86" w:rsidP="00C50306">
            <w:pPr>
              <w:pStyle w:val="ListParagraph"/>
              <w:widowControl w:val="0"/>
              <w:numPr>
                <w:ilvl w:val="0"/>
                <w:numId w:val="23"/>
              </w:numPr>
              <w:autoSpaceDE w:val="0"/>
              <w:autoSpaceDN w:val="0"/>
              <w:adjustRightInd w:val="0"/>
              <w:spacing w:line="240" w:lineRule="auto"/>
              <w:ind w:left="0"/>
              <w:jc w:val="left"/>
              <w:rPr>
                <w:rFonts w:asciiTheme="minorHAnsi" w:hAnsiTheme="minorHAnsi" w:cs="Arial"/>
                <w:sz w:val="20"/>
              </w:rPr>
            </w:pPr>
            <w:r w:rsidRPr="00C50306">
              <w:rPr>
                <w:rFonts w:asciiTheme="minorHAnsi" w:hAnsiTheme="minorHAnsi" w:cs="Arial"/>
                <w:sz w:val="20"/>
              </w:rPr>
              <w:t xml:space="preserve">I am beginning to identify key information from a short predictable conversation </w:t>
            </w:r>
            <w:r w:rsidRPr="00C50306">
              <w:rPr>
                <w:rFonts w:asciiTheme="minorHAnsi" w:hAnsiTheme="minorHAnsi" w:cs="Arial"/>
                <w:sz w:val="20"/>
              </w:rPr>
              <w:br/>
              <w:t>and react with words and/or gesture.</w:t>
            </w:r>
          </w:p>
          <w:p w:rsidR="00091F86" w:rsidRPr="00C50306" w:rsidRDefault="00091F86" w:rsidP="00C50306">
            <w:pPr>
              <w:pStyle w:val="ListParagraph"/>
              <w:widowControl w:val="0"/>
              <w:numPr>
                <w:ilvl w:val="0"/>
                <w:numId w:val="23"/>
              </w:numPr>
              <w:autoSpaceDE w:val="0"/>
              <w:autoSpaceDN w:val="0"/>
              <w:adjustRightInd w:val="0"/>
              <w:spacing w:line="240" w:lineRule="auto"/>
              <w:ind w:left="0"/>
              <w:jc w:val="left"/>
              <w:rPr>
                <w:rFonts w:asciiTheme="minorHAnsi" w:hAnsiTheme="minorHAnsi" w:cs="Arial"/>
                <w:sz w:val="20"/>
              </w:rPr>
            </w:pPr>
            <w:proofErr w:type="spellStart"/>
            <w:r w:rsidRPr="00C50306">
              <w:rPr>
                <w:rFonts w:asciiTheme="minorHAnsi" w:hAnsiTheme="minorHAnsi" w:cs="Arial"/>
                <w:bCs/>
                <w:color w:val="BA1820"/>
                <w:sz w:val="20"/>
                <w:lang w:eastAsia="en-GB"/>
              </w:rPr>
              <w:t>MLAN</w:t>
            </w:r>
            <w:proofErr w:type="spellEnd"/>
            <w:r w:rsidRPr="00C50306">
              <w:rPr>
                <w:rFonts w:asciiTheme="minorHAnsi" w:hAnsiTheme="minorHAnsi" w:cs="Arial"/>
                <w:bCs/>
                <w:color w:val="BA1820"/>
                <w:sz w:val="20"/>
                <w:lang w:eastAsia="en-GB"/>
              </w:rPr>
              <w:t xml:space="preserve"> 1-</w:t>
            </w:r>
            <w:proofErr w:type="spellStart"/>
            <w:r w:rsidRPr="00C50306">
              <w:rPr>
                <w:rFonts w:asciiTheme="minorHAnsi" w:hAnsiTheme="minorHAnsi" w:cs="Arial"/>
                <w:bCs/>
                <w:color w:val="BA1820"/>
                <w:sz w:val="20"/>
                <w:lang w:eastAsia="en-GB"/>
              </w:rPr>
              <w:t>02a</w:t>
            </w:r>
            <w:proofErr w:type="spellEnd"/>
          </w:p>
          <w:p w:rsidR="00091F86" w:rsidRPr="00C50306" w:rsidRDefault="00091F86" w:rsidP="00C50306">
            <w:pPr>
              <w:widowControl w:val="0"/>
              <w:autoSpaceDE w:val="0"/>
              <w:autoSpaceDN w:val="0"/>
              <w:adjustRightInd w:val="0"/>
              <w:spacing w:line="240" w:lineRule="auto"/>
              <w:jc w:val="left"/>
              <w:rPr>
                <w:rFonts w:asciiTheme="minorHAnsi" w:hAnsiTheme="minorHAnsi" w:cs="Arial"/>
                <w:sz w:val="20"/>
                <w:lang w:val="en-US"/>
              </w:rPr>
            </w:pPr>
          </w:p>
          <w:p w:rsidR="00091F86" w:rsidRPr="00C50306" w:rsidRDefault="00091F86" w:rsidP="00C50306">
            <w:pPr>
              <w:pStyle w:val="ListParagraph"/>
              <w:widowControl w:val="0"/>
              <w:numPr>
                <w:ilvl w:val="0"/>
                <w:numId w:val="23"/>
              </w:numPr>
              <w:autoSpaceDE w:val="0"/>
              <w:autoSpaceDN w:val="0"/>
              <w:adjustRightInd w:val="0"/>
              <w:spacing w:line="240" w:lineRule="auto"/>
              <w:ind w:left="0"/>
              <w:jc w:val="left"/>
              <w:rPr>
                <w:rFonts w:asciiTheme="minorHAnsi" w:hAnsiTheme="minorHAnsi" w:cs="Arial"/>
                <w:bCs/>
                <w:color w:val="BA1820"/>
                <w:sz w:val="20"/>
                <w:lang w:eastAsia="en-GB"/>
              </w:rPr>
            </w:pPr>
            <w:r w:rsidRPr="00C50306">
              <w:rPr>
                <w:rFonts w:asciiTheme="minorHAnsi" w:hAnsiTheme="minorHAnsi" w:cs="Arial"/>
                <w:sz w:val="20"/>
                <w:lang w:val="en-US"/>
              </w:rPr>
              <w:t xml:space="preserve">With support, I am beginning to experiment with writing in the language I am learning. </w:t>
            </w:r>
          </w:p>
          <w:p w:rsidR="00E64A3C" w:rsidRPr="00C50306" w:rsidRDefault="00091F86" w:rsidP="00C50306">
            <w:pPr>
              <w:pStyle w:val="ListParagraph"/>
              <w:numPr>
                <w:ilvl w:val="0"/>
                <w:numId w:val="23"/>
              </w:numPr>
              <w:ind w:left="0"/>
              <w:jc w:val="left"/>
              <w:rPr>
                <w:rFonts w:asciiTheme="minorHAnsi" w:eastAsia="MS Mincho" w:hAnsiTheme="minorHAnsi" w:cs="Arial"/>
                <w:sz w:val="20"/>
                <w:lang w:val="en-US"/>
              </w:rPr>
            </w:pPr>
            <w:proofErr w:type="spellStart"/>
            <w:r w:rsidRPr="00C50306">
              <w:rPr>
                <w:rFonts w:asciiTheme="minorHAnsi" w:hAnsiTheme="minorHAnsi" w:cs="Arial"/>
                <w:color w:val="C00000"/>
                <w:sz w:val="20"/>
                <w:lang w:val="en-US"/>
              </w:rPr>
              <w:t>MLAN</w:t>
            </w:r>
            <w:proofErr w:type="spellEnd"/>
            <w:r w:rsidRPr="00C50306">
              <w:rPr>
                <w:rFonts w:asciiTheme="minorHAnsi" w:hAnsiTheme="minorHAnsi" w:cs="Arial"/>
                <w:color w:val="C00000"/>
                <w:sz w:val="20"/>
                <w:lang w:val="en-US"/>
              </w:rPr>
              <w:t xml:space="preserve"> 1-13</w:t>
            </w:r>
          </w:p>
          <w:p w:rsidR="00E64A3C" w:rsidRPr="00C50306" w:rsidRDefault="00E64A3C" w:rsidP="00C50306">
            <w:pPr>
              <w:jc w:val="left"/>
              <w:rPr>
                <w:rFonts w:asciiTheme="minorHAnsi" w:eastAsia="MS Mincho" w:hAnsiTheme="minorHAnsi" w:cs="Arial"/>
                <w:sz w:val="20"/>
                <w:lang w:val="en-US"/>
              </w:rPr>
            </w:pPr>
          </w:p>
          <w:p w:rsidR="00E64A3C" w:rsidRPr="00C50306" w:rsidRDefault="00E64A3C" w:rsidP="00C50306">
            <w:pPr>
              <w:jc w:val="left"/>
              <w:rPr>
                <w:rFonts w:asciiTheme="minorHAnsi" w:eastAsia="MS Mincho" w:hAnsiTheme="minorHAnsi" w:cs="Arial"/>
                <w:sz w:val="20"/>
                <w:lang w:val="en-US"/>
              </w:rPr>
            </w:pPr>
          </w:p>
          <w:p w:rsidR="00E64A3C" w:rsidRPr="00C50306" w:rsidRDefault="00E64A3C" w:rsidP="00C50306">
            <w:pPr>
              <w:jc w:val="left"/>
              <w:rPr>
                <w:rFonts w:asciiTheme="minorHAnsi" w:eastAsia="MS Mincho" w:hAnsiTheme="minorHAnsi" w:cs="Arial"/>
                <w:sz w:val="20"/>
                <w:lang w:val="en-US"/>
              </w:rPr>
            </w:pPr>
          </w:p>
          <w:p w:rsidR="00E64A3C" w:rsidRPr="00C50306" w:rsidRDefault="00E64A3C" w:rsidP="00C50306">
            <w:pPr>
              <w:jc w:val="left"/>
              <w:rPr>
                <w:rFonts w:asciiTheme="minorHAnsi" w:eastAsia="MS Mincho" w:hAnsiTheme="minorHAnsi" w:cs="Arial"/>
                <w:sz w:val="20"/>
                <w:lang w:val="en-US"/>
              </w:rPr>
            </w:pPr>
          </w:p>
          <w:p w:rsidR="007D0C50" w:rsidRPr="00C50306" w:rsidRDefault="007D0C50" w:rsidP="00C50306">
            <w:pPr>
              <w:jc w:val="left"/>
              <w:rPr>
                <w:rFonts w:asciiTheme="minorHAnsi" w:hAnsiTheme="minorHAnsi"/>
                <w:i/>
                <w:sz w:val="20"/>
              </w:rPr>
            </w:pPr>
          </w:p>
          <w:p w:rsidR="00E64A3C" w:rsidRPr="00C50306" w:rsidRDefault="00E64A3C" w:rsidP="00C50306">
            <w:pPr>
              <w:jc w:val="left"/>
              <w:rPr>
                <w:rFonts w:asciiTheme="minorHAnsi" w:hAnsiTheme="minorHAnsi" w:cs="Arial"/>
                <w:bCs/>
                <w:sz w:val="20"/>
              </w:rPr>
            </w:pPr>
          </w:p>
          <w:p w:rsidR="00E64A3C" w:rsidRPr="00C50306" w:rsidRDefault="00E64A3C" w:rsidP="00C50306">
            <w:pPr>
              <w:jc w:val="left"/>
              <w:rPr>
                <w:rFonts w:asciiTheme="minorHAnsi" w:hAnsiTheme="minorHAnsi" w:cs="Arial"/>
                <w:bCs/>
                <w:sz w:val="20"/>
              </w:rPr>
            </w:pPr>
          </w:p>
          <w:p w:rsidR="00E64A3C" w:rsidRPr="00C50306" w:rsidRDefault="00E64A3C" w:rsidP="00C50306">
            <w:pPr>
              <w:jc w:val="left"/>
              <w:rPr>
                <w:rFonts w:asciiTheme="minorHAnsi" w:hAnsiTheme="minorHAnsi" w:cs="Arial"/>
                <w:bCs/>
                <w:sz w:val="20"/>
              </w:rPr>
            </w:pPr>
          </w:p>
          <w:p w:rsidR="00E64A3C" w:rsidRPr="00C50306" w:rsidRDefault="00E64A3C" w:rsidP="00C50306">
            <w:pPr>
              <w:jc w:val="left"/>
              <w:rPr>
                <w:rFonts w:asciiTheme="minorHAnsi" w:hAnsiTheme="minorHAnsi" w:cs="Arial"/>
                <w:bCs/>
                <w:sz w:val="20"/>
              </w:rPr>
            </w:pPr>
          </w:p>
          <w:p w:rsidR="00E64A3C" w:rsidRPr="00C50306" w:rsidRDefault="00E64A3C" w:rsidP="00C50306">
            <w:pPr>
              <w:jc w:val="left"/>
              <w:rPr>
                <w:rFonts w:asciiTheme="minorHAnsi" w:hAnsiTheme="minorHAnsi" w:cs="Arial"/>
                <w:bCs/>
                <w:sz w:val="20"/>
              </w:rPr>
            </w:pPr>
          </w:p>
          <w:p w:rsidR="00E64A3C" w:rsidRPr="00C50306" w:rsidRDefault="00E64A3C" w:rsidP="00C50306">
            <w:pPr>
              <w:jc w:val="left"/>
              <w:rPr>
                <w:rFonts w:asciiTheme="minorHAnsi" w:hAnsiTheme="minorHAnsi" w:cs="Arial"/>
                <w:bCs/>
                <w:sz w:val="20"/>
              </w:rPr>
            </w:pPr>
          </w:p>
          <w:p w:rsidR="00E64A3C" w:rsidRPr="00C50306" w:rsidRDefault="00E64A3C" w:rsidP="00C50306">
            <w:pPr>
              <w:jc w:val="left"/>
              <w:rPr>
                <w:rFonts w:asciiTheme="minorHAnsi" w:hAnsiTheme="minorHAnsi" w:cs="Arial"/>
                <w:bCs/>
                <w:sz w:val="20"/>
              </w:rPr>
            </w:pPr>
          </w:p>
          <w:p w:rsidR="007D0C50" w:rsidRPr="00C50306" w:rsidRDefault="007D0C50" w:rsidP="00C50306">
            <w:pPr>
              <w:jc w:val="left"/>
              <w:rPr>
                <w:rFonts w:asciiTheme="minorHAnsi" w:hAnsiTheme="minorHAnsi"/>
                <w:i/>
                <w:sz w:val="20"/>
              </w:rPr>
            </w:pPr>
          </w:p>
          <w:p w:rsidR="007D0C50" w:rsidRPr="00C50306" w:rsidRDefault="007D0C50" w:rsidP="00C50306">
            <w:pPr>
              <w:jc w:val="left"/>
              <w:rPr>
                <w:rFonts w:asciiTheme="minorHAnsi" w:hAnsiTheme="minorHAnsi"/>
                <w:i/>
                <w:sz w:val="20"/>
              </w:rPr>
            </w:pPr>
          </w:p>
          <w:p w:rsidR="007D0C50" w:rsidRPr="00C50306" w:rsidRDefault="007D0C50" w:rsidP="00C50306">
            <w:pPr>
              <w:jc w:val="left"/>
              <w:rPr>
                <w:rFonts w:asciiTheme="minorHAnsi" w:hAnsiTheme="minorHAnsi"/>
                <w:i/>
                <w:sz w:val="20"/>
              </w:rPr>
            </w:pPr>
          </w:p>
          <w:p w:rsidR="007D0C50" w:rsidRPr="00C50306" w:rsidRDefault="007D0C50" w:rsidP="00C50306">
            <w:pPr>
              <w:jc w:val="left"/>
              <w:rPr>
                <w:rFonts w:asciiTheme="minorHAnsi" w:hAnsiTheme="minorHAnsi"/>
                <w:i/>
                <w:sz w:val="20"/>
              </w:rPr>
            </w:pPr>
          </w:p>
          <w:p w:rsidR="007D0C50" w:rsidRPr="00C50306" w:rsidRDefault="007D0C50" w:rsidP="00C50306">
            <w:pPr>
              <w:jc w:val="left"/>
              <w:rPr>
                <w:rFonts w:asciiTheme="minorHAnsi" w:hAnsiTheme="minorHAnsi"/>
                <w:i/>
                <w:sz w:val="20"/>
              </w:rPr>
            </w:pPr>
          </w:p>
          <w:p w:rsidR="00085BAB" w:rsidRPr="00C50306" w:rsidRDefault="00085BAB" w:rsidP="00C50306">
            <w:pPr>
              <w:jc w:val="left"/>
              <w:rPr>
                <w:rFonts w:asciiTheme="minorHAnsi" w:hAnsiTheme="minorHAnsi"/>
                <w:i/>
                <w:sz w:val="20"/>
              </w:rPr>
            </w:pPr>
          </w:p>
        </w:tc>
        <w:tc>
          <w:tcPr>
            <w:tcW w:w="2932" w:type="dxa"/>
          </w:tcPr>
          <w:p w:rsidR="00091F86" w:rsidRPr="00C50306" w:rsidRDefault="00091F86" w:rsidP="00C50306">
            <w:pPr>
              <w:pStyle w:val="ListParagraph"/>
              <w:ind w:left="0"/>
              <w:jc w:val="left"/>
              <w:rPr>
                <w:rFonts w:asciiTheme="minorHAnsi" w:hAnsiTheme="minorHAnsi" w:cs="Arial"/>
                <w:sz w:val="20"/>
              </w:rPr>
            </w:pPr>
          </w:p>
          <w:p w:rsidR="00091F86" w:rsidRPr="00C50306" w:rsidRDefault="00091F86" w:rsidP="00C50306">
            <w:pPr>
              <w:pStyle w:val="ListParagraph"/>
              <w:ind w:left="0"/>
              <w:jc w:val="left"/>
              <w:rPr>
                <w:rFonts w:asciiTheme="minorHAnsi" w:hAnsiTheme="minorHAnsi" w:cs="Arial"/>
                <w:sz w:val="20"/>
              </w:rPr>
            </w:pPr>
          </w:p>
          <w:p w:rsidR="00091F86" w:rsidRPr="00C50306" w:rsidRDefault="00091F86" w:rsidP="00C50306">
            <w:pPr>
              <w:pStyle w:val="ListParagraph"/>
              <w:numPr>
                <w:ilvl w:val="0"/>
                <w:numId w:val="23"/>
              </w:numPr>
              <w:ind w:left="0"/>
              <w:jc w:val="left"/>
              <w:rPr>
                <w:rFonts w:asciiTheme="minorHAnsi" w:hAnsiTheme="minorHAnsi" w:cs="Arial"/>
                <w:sz w:val="20"/>
              </w:rPr>
            </w:pPr>
            <w:r w:rsidRPr="00C50306">
              <w:rPr>
                <w:rFonts w:asciiTheme="minorHAnsi" w:eastAsiaTheme="minorHAnsi" w:hAnsiTheme="minorHAnsi" w:cs="Arial"/>
                <w:bCs/>
                <w:iCs/>
                <w:sz w:val="20"/>
              </w:rPr>
              <w:t xml:space="preserve">Reconstructs a known text /story in a logical sequence, using </w:t>
            </w:r>
            <w:r w:rsidRPr="00C50306">
              <w:rPr>
                <w:rFonts w:asciiTheme="minorHAnsi" w:eastAsiaTheme="minorHAnsi" w:hAnsiTheme="minorHAnsi" w:cs="Arial"/>
                <w:bCs/>
                <w:iCs/>
                <w:sz w:val="20"/>
              </w:rPr>
              <w:br/>
              <w:t>for example, simple words, pictures, labels,</w:t>
            </w:r>
            <w:r w:rsidRPr="00C50306">
              <w:rPr>
                <w:rFonts w:asciiTheme="minorHAnsi" w:hAnsiTheme="minorHAnsi" w:cs="Arial"/>
                <w:sz w:val="20"/>
              </w:rPr>
              <w:t xml:space="preserve"> </w:t>
            </w:r>
            <w:r w:rsidRPr="00C50306">
              <w:rPr>
                <w:rFonts w:asciiTheme="minorHAnsi" w:eastAsiaTheme="minorHAnsi" w:hAnsiTheme="minorHAnsi" w:cs="Arial"/>
                <w:bCs/>
                <w:iCs/>
                <w:sz w:val="20"/>
              </w:rPr>
              <w:t xml:space="preserve">puppets or props </w:t>
            </w:r>
            <w:r w:rsidRPr="00C50306">
              <w:rPr>
                <w:rFonts w:asciiTheme="minorHAnsi" w:eastAsiaTheme="minorHAnsi" w:hAnsiTheme="minorHAnsi" w:cs="Arial"/>
                <w:bCs/>
                <w:iCs/>
                <w:sz w:val="20"/>
              </w:rPr>
              <w:br/>
              <w:t>to show understanding of written text in the target language.</w:t>
            </w:r>
          </w:p>
          <w:p w:rsidR="00C50306" w:rsidRPr="00C50306" w:rsidRDefault="00C50306" w:rsidP="00C50306">
            <w:pPr>
              <w:pStyle w:val="ListParagraph"/>
              <w:numPr>
                <w:ilvl w:val="0"/>
                <w:numId w:val="23"/>
              </w:numPr>
              <w:ind w:left="0"/>
              <w:jc w:val="left"/>
              <w:rPr>
                <w:rFonts w:asciiTheme="minorHAnsi" w:hAnsiTheme="minorHAnsi" w:cs="Arial"/>
                <w:sz w:val="20"/>
              </w:rPr>
            </w:pPr>
          </w:p>
          <w:p w:rsidR="00091F86" w:rsidRPr="00C50306" w:rsidRDefault="00091F86" w:rsidP="00C50306">
            <w:pPr>
              <w:pStyle w:val="ListParagraph"/>
              <w:numPr>
                <w:ilvl w:val="0"/>
                <w:numId w:val="23"/>
              </w:numPr>
              <w:ind w:left="0"/>
              <w:jc w:val="left"/>
              <w:rPr>
                <w:rFonts w:asciiTheme="minorHAnsi" w:hAnsiTheme="minorHAnsi" w:cs="Arial"/>
                <w:sz w:val="20"/>
              </w:rPr>
            </w:pPr>
            <w:r w:rsidRPr="00C50306">
              <w:rPr>
                <w:rFonts w:asciiTheme="minorHAnsi" w:hAnsiTheme="minorHAnsi" w:cs="Arial"/>
                <w:sz w:val="20"/>
              </w:rPr>
              <w:t>Matches images with appropriate word/ text in the target language.</w:t>
            </w:r>
          </w:p>
          <w:p w:rsidR="00091F86" w:rsidRDefault="00091F86" w:rsidP="00C50306">
            <w:pPr>
              <w:pStyle w:val="ListParagraph"/>
              <w:numPr>
                <w:ilvl w:val="0"/>
                <w:numId w:val="23"/>
              </w:numPr>
              <w:ind w:left="0"/>
              <w:jc w:val="left"/>
              <w:rPr>
                <w:rFonts w:asciiTheme="minorHAnsi" w:hAnsiTheme="minorHAnsi" w:cs="Arial"/>
                <w:sz w:val="20"/>
              </w:rPr>
            </w:pPr>
            <w:r w:rsidRPr="00C50306">
              <w:rPr>
                <w:rFonts w:asciiTheme="minorHAnsi" w:hAnsiTheme="minorHAnsi" w:cs="Arial"/>
                <w:sz w:val="20"/>
              </w:rPr>
              <w:t xml:space="preserve">Shows understanding of an increasing number of phrases, core topic words and words of personal significance, alone or in text.  </w:t>
            </w:r>
          </w:p>
          <w:p w:rsidR="00C50306" w:rsidRPr="00C50306" w:rsidRDefault="00C50306" w:rsidP="00C50306">
            <w:pPr>
              <w:pStyle w:val="ListParagraph"/>
              <w:numPr>
                <w:ilvl w:val="0"/>
                <w:numId w:val="23"/>
              </w:numPr>
              <w:ind w:left="0"/>
              <w:jc w:val="left"/>
              <w:rPr>
                <w:rFonts w:asciiTheme="minorHAnsi" w:hAnsiTheme="minorHAnsi" w:cs="Arial"/>
                <w:sz w:val="20"/>
              </w:rPr>
            </w:pPr>
          </w:p>
          <w:p w:rsidR="00091F86" w:rsidRDefault="00091F86" w:rsidP="00C50306">
            <w:pPr>
              <w:numPr>
                <w:ilvl w:val="0"/>
                <w:numId w:val="23"/>
              </w:numPr>
              <w:ind w:left="0"/>
              <w:contextualSpacing/>
              <w:jc w:val="left"/>
              <w:rPr>
                <w:rFonts w:asciiTheme="minorHAnsi" w:hAnsiTheme="minorHAnsi" w:cs="Arial"/>
                <w:sz w:val="20"/>
              </w:rPr>
            </w:pPr>
            <w:r w:rsidRPr="00C50306">
              <w:rPr>
                <w:rFonts w:asciiTheme="minorHAnsi" w:hAnsiTheme="minorHAnsi" w:cs="Arial"/>
                <w:sz w:val="20"/>
              </w:rPr>
              <w:t xml:space="preserve">Creates simple new texts based around the familiar words and phrases practised during talking, listening and reading activities, using support materials, for example, word banks, picture dictionaries, and/or writing frames. </w:t>
            </w:r>
          </w:p>
          <w:p w:rsidR="00687DCB" w:rsidRPr="00C50306" w:rsidRDefault="00687DCB" w:rsidP="00C50306">
            <w:pPr>
              <w:numPr>
                <w:ilvl w:val="0"/>
                <w:numId w:val="23"/>
              </w:numPr>
              <w:ind w:left="0"/>
              <w:contextualSpacing/>
              <w:jc w:val="left"/>
              <w:rPr>
                <w:rFonts w:asciiTheme="minorHAnsi" w:hAnsiTheme="minorHAnsi" w:cs="Arial"/>
                <w:sz w:val="20"/>
              </w:rPr>
            </w:pPr>
          </w:p>
          <w:p w:rsidR="00091F86" w:rsidRDefault="00091F86" w:rsidP="00C50306">
            <w:pPr>
              <w:numPr>
                <w:ilvl w:val="0"/>
                <w:numId w:val="23"/>
              </w:numPr>
              <w:ind w:left="0"/>
              <w:contextualSpacing/>
              <w:jc w:val="left"/>
              <w:rPr>
                <w:rFonts w:asciiTheme="minorHAnsi" w:hAnsiTheme="minorHAnsi" w:cs="Arial"/>
                <w:sz w:val="20"/>
              </w:rPr>
            </w:pPr>
            <w:r w:rsidRPr="00C50306">
              <w:rPr>
                <w:rFonts w:asciiTheme="minorHAnsi" w:hAnsiTheme="minorHAnsi" w:cs="Arial"/>
                <w:sz w:val="20"/>
              </w:rPr>
              <w:t xml:space="preserve">Shows some awareness of punctuation and accents and attempts </w:t>
            </w:r>
            <w:r w:rsidRPr="00C50306">
              <w:rPr>
                <w:rFonts w:asciiTheme="minorHAnsi" w:hAnsiTheme="minorHAnsi" w:cs="Arial"/>
                <w:sz w:val="20"/>
              </w:rPr>
              <w:br/>
              <w:t>to use them when writing in the target language.</w:t>
            </w:r>
          </w:p>
          <w:p w:rsidR="00C50306" w:rsidRPr="00C50306" w:rsidRDefault="00C50306" w:rsidP="00C50306">
            <w:pPr>
              <w:numPr>
                <w:ilvl w:val="0"/>
                <w:numId w:val="23"/>
              </w:numPr>
              <w:ind w:left="0"/>
              <w:contextualSpacing/>
              <w:jc w:val="left"/>
              <w:rPr>
                <w:rFonts w:asciiTheme="minorHAnsi" w:hAnsiTheme="minorHAnsi" w:cs="Arial"/>
                <w:sz w:val="20"/>
              </w:rPr>
            </w:pPr>
          </w:p>
          <w:p w:rsidR="00091F86" w:rsidRPr="00687DCB" w:rsidRDefault="00091F86" w:rsidP="00687DCB">
            <w:pPr>
              <w:jc w:val="left"/>
              <w:rPr>
                <w:rFonts w:asciiTheme="minorHAnsi" w:hAnsiTheme="minorHAnsi" w:cs="Arial"/>
                <w:sz w:val="20"/>
              </w:rPr>
            </w:pPr>
            <w:r w:rsidRPr="00687DCB">
              <w:rPr>
                <w:rFonts w:asciiTheme="minorHAnsi" w:hAnsiTheme="minorHAnsi" w:cs="Arial"/>
                <w:sz w:val="20"/>
              </w:rPr>
              <w:t>Writes simple phrases to convey personal information, labels in the target language for objects in the classroom and around</w:t>
            </w:r>
          </w:p>
          <w:p w:rsidR="00091F86" w:rsidRPr="00C50306" w:rsidRDefault="00091F86" w:rsidP="00C50306">
            <w:pPr>
              <w:pStyle w:val="ListParagraph"/>
              <w:ind w:left="0"/>
              <w:jc w:val="left"/>
              <w:rPr>
                <w:rFonts w:asciiTheme="minorHAnsi" w:hAnsiTheme="minorHAnsi" w:cs="Arial"/>
                <w:sz w:val="20"/>
              </w:rPr>
            </w:pPr>
          </w:p>
          <w:p w:rsidR="00091F86" w:rsidRPr="00C50306" w:rsidRDefault="00091F86" w:rsidP="00C50306">
            <w:pPr>
              <w:pStyle w:val="ListParagraph"/>
              <w:ind w:left="0"/>
              <w:jc w:val="left"/>
              <w:rPr>
                <w:rFonts w:asciiTheme="minorHAnsi" w:hAnsiTheme="minorHAnsi" w:cs="Arial"/>
                <w:sz w:val="20"/>
              </w:rPr>
            </w:pPr>
          </w:p>
          <w:p w:rsidR="00484692" w:rsidRPr="00C50306" w:rsidRDefault="00484692" w:rsidP="00C50306">
            <w:pPr>
              <w:spacing w:after="240"/>
              <w:jc w:val="left"/>
              <w:rPr>
                <w:rFonts w:asciiTheme="minorHAnsi" w:hAnsiTheme="minorHAnsi"/>
                <w:b/>
                <w:i/>
                <w:sz w:val="20"/>
              </w:rPr>
            </w:pPr>
          </w:p>
          <w:p w:rsidR="00085BAB" w:rsidRPr="00C50306" w:rsidRDefault="00085BAB" w:rsidP="00C50306">
            <w:pPr>
              <w:pStyle w:val="Default"/>
              <w:spacing w:after="240"/>
              <w:rPr>
                <w:rFonts w:asciiTheme="minorHAnsi" w:hAnsiTheme="minorHAnsi"/>
                <w:sz w:val="20"/>
                <w:szCs w:val="20"/>
              </w:rPr>
            </w:pPr>
          </w:p>
        </w:tc>
        <w:tc>
          <w:tcPr>
            <w:tcW w:w="2629" w:type="dxa"/>
          </w:tcPr>
          <w:p w:rsidR="007D0C50" w:rsidRPr="00C50306" w:rsidRDefault="007D0C50" w:rsidP="00C50306">
            <w:pPr>
              <w:pStyle w:val="ListParagraph"/>
              <w:ind w:left="0"/>
              <w:jc w:val="left"/>
              <w:rPr>
                <w:rFonts w:asciiTheme="minorHAnsi" w:hAnsiTheme="minorHAnsi"/>
                <w:i/>
                <w:sz w:val="20"/>
              </w:rPr>
            </w:pPr>
          </w:p>
          <w:p w:rsidR="00687DCB" w:rsidRDefault="00687DCB" w:rsidP="00687DCB">
            <w:pPr>
              <w:pStyle w:val="ListParagraph"/>
              <w:numPr>
                <w:ilvl w:val="0"/>
                <w:numId w:val="23"/>
              </w:numPr>
              <w:ind w:left="0"/>
              <w:jc w:val="left"/>
              <w:rPr>
                <w:rFonts w:asciiTheme="minorHAnsi" w:hAnsiTheme="minorHAnsi"/>
                <w:sz w:val="20"/>
              </w:rPr>
            </w:pPr>
          </w:p>
          <w:p w:rsidR="00484692" w:rsidRPr="00687DCB" w:rsidRDefault="009E3E27" w:rsidP="00687DCB">
            <w:pPr>
              <w:pStyle w:val="ListParagraph"/>
              <w:numPr>
                <w:ilvl w:val="0"/>
                <w:numId w:val="23"/>
              </w:numPr>
              <w:ind w:left="0"/>
              <w:jc w:val="left"/>
              <w:rPr>
                <w:rFonts w:asciiTheme="minorHAnsi" w:hAnsiTheme="minorHAnsi"/>
                <w:sz w:val="20"/>
              </w:rPr>
            </w:pPr>
            <w:r w:rsidRPr="00C50306">
              <w:rPr>
                <w:rFonts w:asciiTheme="minorHAnsi" w:hAnsiTheme="minorHAnsi"/>
                <w:sz w:val="20"/>
              </w:rPr>
              <w:t>T</w:t>
            </w:r>
            <w:r w:rsidR="00755A97" w:rsidRPr="00687DCB">
              <w:rPr>
                <w:rFonts w:asciiTheme="minorHAnsi" w:hAnsiTheme="minorHAnsi"/>
                <w:sz w:val="20"/>
              </w:rPr>
              <w:t>he teacher took</w:t>
            </w:r>
            <w:r w:rsidRPr="00687DCB">
              <w:rPr>
                <w:rFonts w:asciiTheme="minorHAnsi" w:hAnsiTheme="minorHAnsi"/>
                <w:sz w:val="20"/>
              </w:rPr>
              <w:t xml:space="preserve"> an </w:t>
            </w:r>
            <w:proofErr w:type="spellStart"/>
            <w:r w:rsidRPr="00687DCB">
              <w:rPr>
                <w:rFonts w:asciiTheme="minorHAnsi" w:hAnsiTheme="minorHAnsi"/>
                <w:sz w:val="20"/>
              </w:rPr>
              <w:t>IDL</w:t>
            </w:r>
            <w:proofErr w:type="spellEnd"/>
            <w:r w:rsidRPr="00687DCB">
              <w:rPr>
                <w:rFonts w:asciiTheme="minorHAnsi" w:hAnsiTheme="minorHAnsi"/>
                <w:sz w:val="20"/>
              </w:rPr>
              <w:t xml:space="preserve"> approach to</w:t>
            </w:r>
            <w:r w:rsidR="00AD37D0" w:rsidRPr="00687DCB">
              <w:rPr>
                <w:rFonts w:asciiTheme="minorHAnsi" w:hAnsiTheme="minorHAnsi"/>
                <w:sz w:val="20"/>
              </w:rPr>
              <w:t xml:space="preserve"> consolidate French</w:t>
            </w:r>
            <w:r w:rsidRPr="00687DCB">
              <w:rPr>
                <w:rFonts w:asciiTheme="minorHAnsi" w:hAnsiTheme="minorHAnsi"/>
                <w:sz w:val="20"/>
              </w:rPr>
              <w:t xml:space="preserve"> previously practised in different contexts. Learners re-use</w:t>
            </w:r>
            <w:r w:rsidR="00755A97" w:rsidRPr="00687DCB">
              <w:rPr>
                <w:rFonts w:asciiTheme="minorHAnsi" w:hAnsiTheme="minorHAnsi"/>
                <w:sz w:val="20"/>
              </w:rPr>
              <w:t>d</w:t>
            </w:r>
            <w:r w:rsidRPr="00687DCB">
              <w:rPr>
                <w:rFonts w:asciiTheme="minorHAnsi" w:hAnsiTheme="minorHAnsi"/>
                <w:sz w:val="20"/>
              </w:rPr>
              <w:t xml:space="preserve"> and further embed</w:t>
            </w:r>
            <w:r w:rsidR="00755A97" w:rsidRPr="00687DCB">
              <w:rPr>
                <w:rFonts w:asciiTheme="minorHAnsi" w:hAnsiTheme="minorHAnsi"/>
                <w:sz w:val="20"/>
              </w:rPr>
              <w:t>ded</w:t>
            </w:r>
            <w:r w:rsidRPr="00687DCB">
              <w:rPr>
                <w:rFonts w:asciiTheme="minorHAnsi" w:hAnsiTheme="minorHAnsi"/>
                <w:sz w:val="20"/>
              </w:rPr>
              <w:t xml:space="preserve"> vocabulary an</w:t>
            </w:r>
            <w:r w:rsidR="00AD37D0" w:rsidRPr="00687DCB">
              <w:rPr>
                <w:rFonts w:asciiTheme="minorHAnsi" w:hAnsiTheme="minorHAnsi"/>
                <w:sz w:val="20"/>
              </w:rPr>
              <w:t>d phrases, manipulating French</w:t>
            </w:r>
            <w:r w:rsidR="00307047" w:rsidRPr="00687DCB">
              <w:rPr>
                <w:rFonts w:asciiTheme="minorHAnsi" w:hAnsiTheme="minorHAnsi"/>
                <w:sz w:val="20"/>
              </w:rPr>
              <w:t xml:space="preserve"> for different purposes.</w:t>
            </w:r>
          </w:p>
          <w:p w:rsidR="00484692" w:rsidRPr="00C50306" w:rsidRDefault="00484692" w:rsidP="00C50306">
            <w:pPr>
              <w:jc w:val="left"/>
              <w:rPr>
                <w:rFonts w:asciiTheme="minorHAnsi" w:hAnsiTheme="minorHAnsi"/>
                <w:sz w:val="20"/>
              </w:rPr>
            </w:pPr>
          </w:p>
          <w:p w:rsidR="00AD37D0" w:rsidRPr="00C50306" w:rsidRDefault="00AD37D0" w:rsidP="00C50306">
            <w:pPr>
              <w:pStyle w:val="ListParagraph"/>
              <w:numPr>
                <w:ilvl w:val="0"/>
                <w:numId w:val="23"/>
              </w:numPr>
              <w:ind w:left="0"/>
              <w:jc w:val="left"/>
              <w:rPr>
                <w:rFonts w:asciiTheme="minorHAnsi" w:hAnsiTheme="minorHAnsi"/>
                <w:sz w:val="20"/>
              </w:rPr>
            </w:pPr>
            <w:r w:rsidRPr="00C50306">
              <w:rPr>
                <w:rFonts w:asciiTheme="minorHAnsi" w:hAnsiTheme="minorHAnsi"/>
                <w:sz w:val="20"/>
              </w:rPr>
              <w:t>The teacher chose to integrate French within the class project on the Romans as a means of extending learners’ knowledge of vocabulary for clothing and to  consolidate previously practised personal language.</w:t>
            </w:r>
          </w:p>
          <w:p w:rsidR="00484692" w:rsidRPr="00C50306" w:rsidRDefault="00484692" w:rsidP="00C50306">
            <w:pPr>
              <w:jc w:val="left"/>
              <w:rPr>
                <w:rFonts w:asciiTheme="minorHAnsi" w:hAnsiTheme="minorHAnsi"/>
                <w:sz w:val="20"/>
              </w:rPr>
            </w:pPr>
          </w:p>
          <w:p w:rsidR="000832A2" w:rsidRPr="00C50306" w:rsidRDefault="00AD37D0" w:rsidP="00C50306">
            <w:pPr>
              <w:pStyle w:val="ListParagraph"/>
              <w:numPr>
                <w:ilvl w:val="0"/>
                <w:numId w:val="23"/>
              </w:numPr>
              <w:ind w:left="0"/>
              <w:jc w:val="left"/>
              <w:rPr>
                <w:rFonts w:asciiTheme="minorHAnsi" w:hAnsiTheme="minorHAnsi"/>
                <w:color w:val="FF0000"/>
                <w:sz w:val="20"/>
              </w:rPr>
            </w:pPr>
            <w:r w:rsidRPr="00C50306">
              <w:rPr>
                <w:rFonts w:asciiTheme="minorHAnsi" w:hAnsiTheme="minorHAnsi"/>
                <w:sz w:val="20"/>
              </w:rPr>
              <w:t>The teacher used French for routine classroom language</w:t>
            </w:r>
            <w:r w:rsidR="000A7094" w:rsidRPr="00C50306">
              <w:rPr>
                <w:rFonts w:asciiTheme="minorHAnsi" w:hAnsiTheme="minorHAnsi"/>
                <w:sz w:val="20"/>
              </w:rPr>
              <w:t xml:space="preserve"> ; learning was extended through practising vocabulary for  some of the more specialised parts of Roman soldier uniform. The class linked the more unusual vocabulary to cognates in English</w:t>
            </w:r>
            <w:r w:rsidR="00755A97" w:rsidRPr="00C50306">
              <w:rPr>
                <w:rFonts w:asciiTheme="minorHAnsi" w:hAnsiTheme="minorHAnsi"/>
                <w:sz w:val="20"/>
              </w:rPr>
              <w:t xml:space="preserve">, </w:t>
            </w:r>
            <w:r w:rsidR="00755A97" w:rsidRPr="00687DCB">
              <w:rPr>
                <w:rFonts w:asciiTheme="minorHAnsi" w:hAnsiTheme="minorHAnsi"/>
                <w:sz w:val="20"/>
              </w:rPr>
              <w:t>supporting aspects of literacy.</w:t>
            </w:r>
          </w:p>
          <w:p w:rsidR="00755A97" w:rsidRPr="00C50306" w:rsidRDefault="00755A97" w:rsidP="00687DCB">
            <w:pPr>
              <w:pStyle w:val="ListParagraph"/>
              <w:numPr>
                <w:ilvl w:val="0"/>
                <w:numId w:val="23"/>
              </w:numPr>
              <w:ind w:left="0"/>
              <w:jc w:val="left"/>
              <w:rPr>
                <w:rFonts w:asciiTheme="minorHAnsi" w:hAnsiTheme="minorHAnsi"/>
                <w:sz w:val="20"/>
              </w:rPr>
            </w:pPr>
            <w:r w:rsidRPr="00C50306">
              <w:rPr>
                <w:rFonts w:asciiTheme="minorHAnsi" w:hAnsiTheme="minorHAnsi"/>
                <w:sz w:val="20"/>
              </w:rPr>
              <w:t>Learners further consolidated the French used in previous contexts- personal language (name, age, home town, descriptions of themselves) vocabulary for food/drink, clothing, adjectives of colour – and used this known vocabulary in a different context, to embed and consolidate</w:t>
            </w:r>
            <w:r w:rsidR="00687DCB">
              <w:rPr>
                <w:rFonts w:asciiTheme="minorHAnsi" w:hAnsiTheme="minorHAnsi"/>
                <w:sz w:val="20"/>
              </w:rPr>
              <w:t xml:space="preserve"> language.</w:t>
            </w:r>
          </w:p>
        </w:tc>
        <w:tc>
          <w:tcPr>
            <w:tcW w:w="2175" w:type="dxa"/>
          </w:tcPr>
          <w:p w:rsidR="00755A97" w:rsidRPr="00C50306" w:rsidRDefault="00755A97" w:rsidP="00C50306">
            <w:pPr>
              <w:pStyle w:val="ListParagraph"/>
              <w:ind w:left="0"/>
              <w:jc w:val="left"/>
              <w:rPr>
                <w:rFonts w:asciiTheme="minorHAnsi" w:hAnsiTheme="minorHAnsi" w:cstheme="minorBidi"/>
                <w:sz w:val="20"/>
              </w:rPr>
            </w:pPr>
          </w:p>
          <w:p w:rsidR="00687DCB" w:rsidRDefault="00687DCB" w:rsidP="00C50306">
            <w:pPr>
              <w:pStyle w:val="ListParagraph"/>
              <w:numPr>
                <w:ilvl w:val="0"/>
                <w:numId w:val="23"/>
              </w:numPr>
              <w:ind w:left="0"/>
              <w:jc w:val="left"/>
              <w:rPr>
                <w:rFonts w:asciiTheme="minorHAnsi" w:hAnsiTheme="minorHAnsi" w:cstheme="minorBidi"/>
                <w:sz w:val="20"/>
              </w:rPr>
            </w:pPr>
          </w:p>
          <w:p w:rsidR="00A37ED8" w:rsidRDefault="00476766" w:rsidP="00C50306">
            <w:pPr>
              <w:pStyle w:val="ListParagraph"/>
              <w:numPr>
                <w:ilvl w:val="0"/>
                <w:numId w:val="23"/>
              </w:numPr>
              <w:ind w:left="0"/>
              <w:jc w:val="left"/>
              <w:rPr>
                <w:rFonts w:asciiTheme="minorHAnsi" w:hAnsiTheme="minorHAnsi" w:cstheme="minorBidi"/>
                <w:sz w:val="20"/>
              </w:rPr>
            </w:pPr>
            <w:r w:rsidRPr="00C50306">
              <w:rPr>
                <w:rFonts w:asciiTheme="minorHAnsi" w:hAnsiTheme="minorHAnsi" w:cstheme="minorBidi"/>
                <w:sz w:val="20"/>
              </w:rPr>
              <w:t xml:space="preserve">I am learning </w:t>
            </w:r>
            <w:r w:rsidR="00A37ED8" w:rsidRPr="00C50306">
              <w:rPr>
                <w:rFonts w:asciiTheme="minorHAnsi" w:hAnsiTheme="minorHAnsi" w:cstheme="minorBidi"/>
                <w:sz w:val="20"/>
              </w:rPr>
              <w:t xml:space="preserve">about </w:t>
            </w:r>
            <w:r w:rsidR="00307047" w:rsidRPr="00C50306">
              <w:rPr>
                <w:rFonts w:asciiTheme="minorHAnsi" w:hAnsiTheme="minorHAnsi" w:cstheme="minorBidi"/>
                <w:sz w:val="20"/>
              </w:rPr>
              <w:t>the clothes a Roman soldier would wear</w:t>
            </w:r>
          </w:p>
          <w:p w:rsidR="00687DCB" w:rsidRPr="00C50306" w:rsidRDefault="00687DCB" w:rsidP="00C50306">
            <w:pPr>
              <w:pStyle w:val="ListParagraph"/>
              <w:numPr>
                <w:ilvl w:val="0"/>
                <w:numId w:val="23"/>
              </w:numPr>
              <w:ind w:left="0"/>
              <w:jc w:val="left"/>
              <w:rPr>
                <w:rFonts w:asciiTheme="minorHAnsi" w:hAnsiTheme="minorHAnsi" w:cstheme="minorBidi"/>
                <w:sz w:val="20"/>
              </w:rPr>
            </w:pPr>
          </w:p>
          <w:p w:rsidR="00307047" w:rsidRDefault="00307047" w:rsidP="00C50306">
            <w:pPr>
              <w:pStyle w:val="ListParagraph"/>
              <w:numPr>
                <w:ilvl w:val="0"/>
                <w:numId w:val="23"/>
              </w:numPr>
              <w:ind w:left="0"/>
              <w:jc w:val="left"/>
              <w:rPr>
                <w:rFonts w:asciiTheme="minorHAnsi" w:hAnsiTheme="minorHAnsi" w:cstheme="minorBidi"/>
                <w:sz w:val="20"/>
              </w:rPr>
            </w:pPr>
            <w:r w:rsidRPr="00C50306">
              <w:rPr>
                <w:rFonts w:asciiTheme="minorHAnsi" w:hAnsiTheme="minorHAnsi" w:cstheme="minorBidi"/>
                <w:sz w:val="20"/>
              </w:rPr>
              <w:t>I am learning how to pronounce and use new French vocabulary for clothing</w:t>
            </w:r>
          </w:p>
          <w:p w:rsidR="00687DCB" w:rsidRPr="00C50306" w:rsidRDefault="00687DCB" w:rsidP="00C50306">
            <w:pPr>
              <w:pStyle w:val="ListParagraph"/>
              <w:numPr>
                <w:ilvl w:val="0"/>
                <w:numId w:val="23"/>
              </w:numPr>
              <w:ind w:left="0"/>
              <w:jc w:val="left"/>
              <w:rPr>
                <w:rFonts w:asciiTheme="minorHAnsi" w:hAnsiTheme="minorHAnsi" w:cstheme="minorBidi"/>
                <w:sz w:val="20"/>
              </w:rPr>
            </w:pPr>
          </w:p>
          <w:p w:rsidR="00307047" w:rsidRDefault="00307047" w:rsidP="00C50306">
            <w:pPr>
              <w:pStyle w:val="ListParagraph"/>
              <w:numPr>
                <w:ilvl w:val="0"/>
                <w:numId w:val="23"/>
              </w:numPr>
              <w:ind w:left="0"/>
              <w:jc w:val="left"/>
              <w:rPr>
                <w:rFonts w:asciiTheme="minorHAnsi" w:hAnsiTheme="minorHAnsi" w:cstheme="minorBidi"/>
                <w:sz w:val="20"/>
              </w:rPr>
            </w:pPr>
            <w:r w:rsidRPr="00C50306">
              <w:rPr>
                <w:rFonts w:asciiTheme="minorHAnsi" w:hAnsiTheme="minorHAnsi" w:cstheme="minorBidi"/>
                <w:sz w:val="20"/>
              </w:rPr>
              <w:t>I am learning about placing adjectives of colour after the noun they describe</w:t>
            </w:r>
          </w:p>
          <w:p w:rsidR="00687DCB" w:rsidRPr="00C50306" w:rsidRDefault="00687DCB" w:rsidP="00C50306">
            <w:pPr>
              <w:pStyle w:val="ListParagraph"/>
              <w:numPr>
                <w:ilvl w:val="0"/>
                <w:numId w:val="23"/>
              </w:numPr>
              <w:ind w:left="0"/>
              <w:jc w:val="left"/>
              <w:rPr>
                <w:rFonts w:asciiTheme="minorHAnsi" w:hAnsiTheme="minorHAnsi" w:cstheme="minorBidi"/>
                <w:sz w:val="20"/>
              </w:rPr>
            </w:pPr>
          </w:p>
          <w:p w:rsidR="00307047" w:rsidRPr="00C50306" w:rsidRDefault="00307047" w:rsidP="00C50306">
            <w:pPr>
              <w:pStyle w:val="ListParagraph"/>
              <w:numPr>
                <w:ilvl w:val="0"/>
                <w:numId w:val="23"/>
              </w:numPr>
              <w:ind w:left="0"/>
              <w:jc w:val="left"/>
              <w:rPr>
                <w:rFonts w:asciiTheme="minorHAnsi" w:hAnsiTheme="minorHAnsi" w:cstheme="minorBidi"/>
                <w:sz w:val="20"/>
              </w:rPr>
            </w:pPr>
            <w:r w:rsidRPr="00C50306">
              <w:rPr>
                <w:rFonts w:asciiTheme="minorHAnsi" w:hAnsiTheme="minorHAnsi" w:cstheme="minorBidi"/>
                <w:sz w:val="20"/>
              </w:rPr>
              <w:t>I am further  practising how to use adjectives to describe myself</w:t>
            </w:r>
          </w:p>
          <w:p w:rsidR="00DE1099" w:rsidRPr="00C50306" w:rsidRDefault="00DE1099" w:rsidP="00C50306">
            <w:pPr>
              <w:jc w:val="left"/>
              <w:rPr>
                <w:rFonts w:asciiTheme="minorHAnsi" w:hAnsiTheme="minorHAnsi"/>
                <w:i/>
                <w:sz w:val="20"/>
              </w:rPr>
            </w:pPr>
          </w:p>
        </w:tc>
        <w:tc>
          <w:tcPr>
            <w:tcW w:w="2144" w:type="dxa"/>
          </w:tcPr>
          <w:p w:rsidR="00755A97" w:rsidRPr="00C50306" w:rsidRDefault="00755A97" w:rsidP="00687DCB">
            <w:pPr>
              <w:pStyle w:val="ListParagraph"/>
              <w:ind w:left="0"/>
              <w:rPr>
                <w:rFonts w:asciiTheme="minorHAnsi" w:hAnsiTheme="minorHAnsi" w:cstheme="minorBidi"/>
                <w:sz w:val="20"/>
              </w:rPr>
            </w:pPr>
          </w:p>
          <w:p w:rsidR="00687DCB" w:rsidRDefault="00687DCB" w:rsidP="00687DCB">
            <w:pPr>
              <w:rPr>
                <w:rFonts w:asciiTheme="minorHAnsi" w:hAnsiTheme="minorHAnsi" w:cstheme="minorBidi"/>
                <w:sz w:val="20"/>
              </w:rPr>
            </w:pPr>
          </w:p>
          <w:p w:rsidR="00A46D1E" w:rsidRDefault="00A46D1E" w:rsidP="00687DCB">
            <w:pPr>
              <w:rPr>
                <w:rFonts w:asciiTheme="minorHAnsi" w:hAnsiTheme="minorHAnsi" w:cstheme="minorBidi"/>
                <w:sz w:val="20"/>
              </w:rPr>
            </w:pPr>
            <w:r w:rsidRPr="00687DCB">
              <w:rPr>
                <w:rFonts w:asciiTheme="minorHAnsi" w:hAnsiTheme="minorHAnsi" w:cstheme="minorBidi"/>
                <w:sz w:val="20"/>
              </w:rPr>
              <w:t xml:space="preserve">I can </w:t>
            </w:r>
            <w:r w:rsidR="00307047" w:rsidRPr="00687DCB">
              <w:rPr>
                <w:rFonts w:asciiTheme="minorHAnsi" w:hAnsiTheme="minorHAnsi" w:cstheme="minorBidi"/>
                <w:sz w:val="20"/>
              </w:rPr>
              <w:t xml:space="preserve">write a description in French of a Roman soldier, describing </w:t>
            </w:r>
            <w:r w:rsidR="00755A97" w:rsidRPr="00687DCB">
              <w:rPr>
                <w:rFonts w:asciiTheme="minorHAnsi" w:hAnsiTheme="minorHAnsi" w:cstheme="minorBidi"/>
                <w:sz w:val="20"/>
              </w:rPr>
              <w:t xml:space="preserve">himself/herself, their </w:t>
            </w:r>
            <w:r w:rsidR="00307047" w:rsidRPr="00687DCB">
              <w:rPr>
                <w:rFonts w:asciiTheme="minorHAnsi" w:hAnsiTheme="minorHAnsi" w:cstheme="minorBidi"/>
                <w:sz w:val="20"/>
              </w:rPr>
              <w:t>clothing, home town and favourite food and drink</w:t>
            </w:r>
          </w:p>
          <w:p w:rsidR="00687DCB" w:rsidRPr="00687DCB" w:rsidRDefault="00687DCB" w:rsidP="00687DCB">
            <w:pPr>
              <w:rPr>
                <w:rFonts w:asciiTheme="minorHAnsi" w:hAnsiTheme="minorHAnsi" w:cstheme="minorBidi"/>
                <w:sz w:val="20"/>
              </w:rPr>
            </w:pPr>
          </w:p>
          <w:p w:rsidR="00A46D1E" w:rsidRDefault="00307047" w:rsidP="00687DCB">
            <w:pPr>
              <w:rPr>
                <w:rFonts w:asciiTheme="minorHAnsi" w:hAnsiTheme="minorHAnsi" w:cstheme="minorBidi"/>
                <w:sz w:val="20"/>
              </w:rPr>
            </w:pPr>
            <w:r w:rsidRPr="00687DCB">
              <w:rPr>
                <w:rFonts w:asciiTheme="minorHAnsi" w:hAnsiTheme="minorHAnsi" w:cstheme="minorBidi"/>
                <w:sz w:val="20"/>
              </w:rPr>
              <w:t>I can read aloud in French my description, using my best French accent</w:t>
            </w:r>
          </w:p>
          <w:p w:rsidR="00687DCB" w:rsidRPr="00687DCB" w:rsidRDefault="00687DCB" w:rsidP="00687DCB">
            <w:pPr>
              <w:rPr>
                <w:rFonts w:asciiTheme="minorHAnsi" w:hAnsiTheme="minorHAnsi" w:cstheme="minorBidi"/>
                <w:sz w:val="20"/>
              </w:rPr>
            </w:pPr>
          </w:p>
          <w:p w:rsidR="00A46D1E" w:rsidRPr="00687DCB" w:rsidRDefault="00A46D1E" w:rsidP="00687DCB">
            <w:pPr>
              <w:rPr>
                <w:rFonts w:asciiTheme="minorHAnsi" w:hAnsiTheme="minorHAnsi" w:cstheme="minorBidi"/>
                <w:sz w:val="20"/>
              </w:rPr>
            </w:pPr>
            <w:r w:rsidRPr="00687DCB">
              <w:rPr>
                <w:rFonts w:asciiTheme="minorHAnsi" w:hAnsiTheme="minorHAnsi" w:cstheme="minorBidi"/>
                <w:sz w:val="20"/>
              </w:rPr>
              <w:t xml:space="preserve">I can </w:t>
            </w:r>
            <w:r w:rsidR="00307047" w:rsidRPr="00687DCB">
              <w:rPr>
                <w:rFonts w:asciiTheme="minorHAnsi" w:hAnsiTheme="minorHAnsi" w:cstheme="minorBidi"/>
                <w:sz w:val="20"/>
              </w:rPr>
              <w:t>listen to and understand others describe themselves</w:t>
            </w:r>
          </w:p>
          <w:p w:rsidR="00231212" w:rsidRPr="00C50306" w:rsidRDefault="00231212" w:rsidP="00C50306">
            <w:pPr>
              <w:pStyle w:val="ListParagraph"/>
              <w:ind w:left="0"/>
              <w:jc w:val="left"/>
              <w:rPr>
                <w:rFonts w:asciiTheme="minorHAnsi" w:hAnsiTheme="minorHAnsi" w:cstheme="minorBidi"/>
                <w:i/>
                <w:sz w:val="20"/>
              </w:rPr>
            </w:pPr>
          </w:p>
        </w:tc>
        <w:tc>
          <w:tcPr>
            <w:tcW w:w="2224" w:type="dxa"/>
          </w:tcPr>
          <w:p w:rsidR="00755A97" w:rsidRPr="00C50306" w:rsidRDefault="00755A97" w:rsidP="00C50306">
            <w:pPr>
              <w:pStyle w:val="ListParagraph"/>
              <w:ind w:left="0"/>
              <w:rPr>
                <w:rFonts w:asciiTheme="minorHAnsi" w:hAnsiTheme="minorHAnsi" w:cs="Arial"/>
                <w:i/>
                <w:sz w:val="20"/>
              </w:rPr>
            </w:pPr>
          </w:p>
          <w:p w:rsidR="00687DCB" w:rsidRDefault="00687DCB" w:rsidP="00C50306">
            <w:pPr>
              <w:pStyle w:val="ListParagraph"/>
              <w:ind w:left="0"/>
              <w:rPr>
                <w:rFonts w:asciiTheme="minorHAnsi" w:hAnsiTheme="minorHAnsi" w:cs="Arial"/>
                <w:i/>
                <w:sz w:val="20"/>
              </w:rPr>
            </w:pPr>
          </w:p>
          <w:p w:rsidR="00307047" w:rsidRPr="00C50306" w:rsidRDefault="00307047" w:rsidP="00C50306">
            <w:pPr>
              <w:pStyle w:val="ListParagraph"/>
              <w:ind w:left="0"/>
              <w:rPr>
                <w:rFonts w:asciiTheme="minorHAnsi" w:hAnsiTheme="minorHAnsi" w:cs="Arial"/>
                <w:i/>
                <w:sz w:val="20"/>
              </w:rPr>
            </w:pPr>
            <w:r w:rsidRPr="00C50306">
              <w:rPr>
                <w:rFonts w:asciiTheme="minorHAnsi" w:hAnsiTheme="minorHAnsi" w:cs="Arial"/>
                <w:i/>
                <w:sz w:val="20"/>
              </w:rPr>
              <w:t>Writing</w:t>
            </w:r>
          </w:p>
          <w:p w:rsidR="00755A97" w:rsidRPr="00C50306" w:rsidRDefault="0045093C" w:rsidP="00C50306">
            <w:pPr>
              <w:pStyle w:val="ListParagraph"/>
              <w:numPr>
                <w:ilvl w:val="0"/>
                <w:numId w:val="23"/>
              </w:numPr>
              <w:ind w:left="360"/>
              <w:rPr>
                <w:rFonts w:asciiTheme="minorHAnsi" w:hAnsiTheme="minorHAnsi" w:cs="Arial"/>
                <w:sz w:val="20"/>
              </w:rPr>
            </w:pPr>
            <w:r w:rsidRPr="00C50306">
              <w:rPr>
                <w:rFonts w:asciiTheme="minorHAnsi" w:hAnsiTheme="minorHAnsi" w:cs="Arial"/>
                <w:sz w:val="20"/>
              </w:rPr>
              <w:t>Short descriptions in the target language</w:t>
            </w:r>
          </w:p>
          <w:p w:rsidR="00307047" w:rsidRPr="00C50306" w:rsidRDefault="00307047" w:rsidP="00C50306">
            <w:pPr>
              <w:rPr>
                <w:rFonts w:asciiTheme="minorHAnsi" w:hAnsiTheme="minorHAnsi" w:cs="Arial"/>
                <w:i/>
                <w:sz w:val="20"/>
              </w:rPr>
            </w:pPr>
          </w:p>
          <w:p w:rsidR="00307047" w:rsidRPr="00C50306" w:rsidRDefault="00307047" w:rsidP="00C50306">
            <w:pPr>
              <w:rPr>
                <w:rFonts w:asciiTheme="minorHAnsi" w:hAnsiTheme="minorHAnsi" w:cs="Arial"/>
                <w:i/>
                <w:sz w:val="20"/>
              </w:rPr>
            </w:pPr>
          </w:p>
          <w:p w:rsidR="00307047" w:rsidRPr="00C50306" w:rsidRDefault="00307047" w:rsidP="00C50306">
            <w:pPr>
              <w:rPr>
                <w:rFonts w:asciiTheme="minorHAnsi" w:hAnsiTheme="minorHAnsi" w:cs="Arial"/>
                <w:i/>
                <w:sz w:val="20"/>
              </w:rPr>
            </w:pPr>
          </w:p>
          <w:p w:rsidR="00307047" w:rsidRPr="00C50306" w:rsidRDefault="00307047" w:rsidP="00C50306">
            <w:pPr>
              <w:pStyle w:val="ListParagraph"/>
              <w:numPr>
                <w:ilvl w:val="0"/>
                <w:numId w:val="23"/>
              </w:numPr>
              <w:ind w:left="0"/>
              <w:rPr>
                <w:rFonts w:asciiTheme="minorHAnsi" w:hAnsiTheme="minorHAnsi" w:cs="Arial"/>
                <w:i/>
                <w:sz w:val="20"/>
              </w:rPr>
            </w:pPr>
            <w:r w:rsidRPr="00C50306">
              <w:rPr>
                <w:rFonts w:asciiTheme="minorHAnsi" w:hAnsiTheme="minorHAnsi" w:cs="Arial"/>
                <w:i/>
                <w:sz w:val="20"/>
              </w:rPr>
              <w:t>Reading aloud</w:t>
            </w:r>
          </w:p>
          <w:p w:rsidR="0045093C" w:rsidRPr="00C50306" w:rsidRDefault="004B5857" w:rsidP="00C50306">
            <w:pPr>
              <w:pStyle w:val="ListParagraph"/>
              <w:numPr>
                <w:ilvl w:val="0"/>
                <w:numId w:val="23"/>
              </w:numPr>
              <w:ind w:left="360"/>
              <w:rPr>
                <w:rFonts w:asciiTheme="minorHAnsi" w:hAnsiTheme="minorHAnsi" w:cs="Arial"/>
                <w:sz w:val="20"/>
              </w:rPr>
            </w:pPr>
            <w:r w:rsidRPr="00C50306">
              <w:rPr>
                <w:rFonts w:asciiTheme="minorHAnsi" w:hAnsiTheme="minorHAnsi" w:cs="Arial"/>
                <w:sz w:val="20"/>
              </w:rPr>
              <w:t>Focus on pronunciation and accuracy</w:t>
            </w:r>
          </w:p>
          <w:p w:rsidR="00307047" w:rsidRPr="00C50306" w:rsidRDefault="00307047" w:rsidP="00C50306">
            <w:pPr>
              <w:rPr>
                <w:rFonts w:asciiTheme="minorHAnsi" w:hAnsiTheme="minorHAnsi" w:cs="Arial"/>
                <w:i/>
                <w:sz w:val="20"/>
              </w:rPr>
            </w:pPr>
          </w:p>
          <w:p w:rsidR="00307047" w:rsidRPr="00C50306" w:rsidRDefault="00307047" w:rsidP="00C50306">
            <w:pPr>
              <w:rPr>
                <w:rFonts w:asciiTheme="minorHAnsi" w:hAnsiTheme="minorHAnsi" w:cs="Arial"/>
                <w:i/>
                <w:sz w:val="20"/>
              </w:rPr>
            </w:pPr>
          </w:p>
          <w:p w:rsidR="00CF19D9" w:rsidRPr="00C50306" w:rsidRDefault="00307047" w:rsidP="00C50306">
            <w:pPr>
              <w:pStyle w:val="ListParagraph"/>
              <w:numPr>
                <w:ilvl w:val="0"/>
                <w:numId w:val="23"/>
              </w:numPr>
              <w:ind w:left="0"/>
              <w:rPr>
                <w:rFonts w:asciiTheme="minorHAnsi" w:hAnsiTheme="minorHAnsi" w:cs="Arial"/>
                <w:i/>
                <w:sz w:val="20"/>
              </w:rPr>
            </w:pPr>
            <w:r w:rsidRPr="00C50306">
              <w:rPr>
                <w:rFonts w:asciiTheme="minorHAnsi" w:hAnsiTheme="minorHAnsi" w:cs="Arial"/>
                <w:i/>
                <w:sz w:val="20"/>
              </w:rPr>
              <w:t>Listening and Talking</w:t>
            </w:r>
          </w:p>
          <w:p w:rsidR="004B5857" w:rsidRPr="00C50306" w:rsidRDefault="00D26217" w:rsidP="00C50306">
            <w:pPr>
              <w:pStyle w:val="ListParagraph"/>
              <w:numPr>
                <w:ilvl w:val="0"/>
                <w:numId w:val="23"/>
              </w:numPr>
              <w:ind w:left="360"/>
              <w:rPr>
                <w:rFonts w:asciiTheme="minorHAnsi" w:hAnsiTheme="minorHAnsi"/>
                <w:i/>
                <w:sz w:val="20"/>
              </w:rPr>
            </w:pPr>
            <w:r w:rsidRPr="00C50306">
              <w:rPr>
                <w:rFonts w:asciiTheme="minorHAnsi" w:hAnsiTheme="minorHAnsi"/>
                <w:sz w:val="20"/>
              </w:rPr>
              <w:t xml:space="preserve">Listening to partner’s description. Engaging in dialogue with partner. </w:t>
            </w:r>
          </w:p>
          <w:p w:rsidR="00CF19D9" w:rsidRPr="00C50306" w:rsidRDefault="00CF19D9" w:rsidP="00C50306">
            <w:pPr>
              <w:ind w:left="-360"/>
              <w:rPr>
                <w:rFonts w:asciiTheme="minorHAnsi" w:hAnsiTheme="minorHAnsi"/>
                <w:i/>
                <w:sz w:val="20"/>
              </w:rPr>
            </w:pPr>
            <w:r w:rsidRPr="00C50306">
              <w:rPr>
                <w:rFonts w:asciiTheme="minorHAnsi" w:hAnsiTheme="minorHAnsi"/>
                <w:sz w:val="20"/>
                <w:lang w:val="en-US"/>
              </w:rPr>
              <w:t xml:space="preserve"> </w:t>
            </w:r>
          </w:p>
          <w:p w:rsidR="00CF19D9" w:rsidRPr="00C50306" w:rsidRDefault="00CF19D9" w:rsidP="00C50306">
            <w:pPr>
              <w:rPr>
                <w:rFonts w:asciiTheme="minorHAnsi" w:hAnsiTheme="minorHAnsi"/>
                <w:i/>
                <w:sz w:val="20"/>
              </w:rPr>
            </w:pPr>
          </w:p>
        </w:tc>
      </w:tr>
    </w:tbl>
    <w:p w:rsidR="007D0C50" w:rsidRDefault="007D0C50" w:rsidP="00E36759"/>
    <w:sectPr w:rsidR="007D0C50" w:rsidSect="007D0C50">
      <w:headerReference w:type="default" r:id="rId9"/>
      <w:footerReference w:type="default" r:id="rId10"/>
      <w:pgSz w:w="16838" w:h="11906" w:orient="landscape"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04" w:rsidRDefault="00701B04">
      <w:pPr>
        <w:spacing w:line="240" w:lineRule="auto"/>
      </w:pPr>
      <w:r>
        <w:separator/>
      </w:r>
    </w:p>
  </w:endnote>
  <w:endnote w:type="continuationSeparator" w:id="0">
    <w:p w:rsidR="00701B04" w:rsidRDefault="00701B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04" w:rsidRDefault="00701B04">
      <w:pPr>
        <w:spacing w:line="240" w:lineRule="auto"/>
      </w:pPr>
      <w:r>
        <w:separator/>
      </w:r>
    </w:p>
  </w:footnote>
  <w:footnote w:type="continuationSeparator" w:id="0">
    <w:p w:rsidR="00701B04" w:rsidRDefault="00701B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DF2B0D"/>
    <w:multiLevelType w:val="hybridMultilevel"/>
    <w:tmpl w:val="74E01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7351E1"/>
    <w:multiLevelType w:val="hybridMultilevel"/>
    <w:tmpl w:val="E034DD40"/>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B92C33"/>
    <w:multiLevelType w:val="hybridMultilevel"/>
    <w:tmpl w:val="A1F8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819" w:hanging="360"/>
      </w:pPr>
      <w:rPr>
        <w:rFonts w:ascii="Courier New" w:hAnsi="Courier New" w:cs="Courier New" w:hint="default"/>
      </w:rPr>
    </w:lvl>
    <w:lvl w:ilvl="2" w:tplc="08090005" w:tentative="1">
      <w:start w:val="1"/>
      <w:numFmt w:val="bullet"/>
      <w:lvlText w:val=""/>
      <w:lvlJc w:val="left"/>
      <w:pPr>
        <w:ind w:left="4539" w:hanging="360"/>
      </w:pPr>
      <w:rPr>
        <w:rFonts w:ascii="Wingdings" w:hAnsi="Wingdings" w:hint="default"/>
      </w:rPr>
    </w:lvl>
    <w:lvl w:ilvl="3" w:tplc="08090001" w:tentative="1">
      <w:start w:val="1"/>
      <w:numFmt w:val="bullet"/>
      <w:lvlText w:val=""/>
      <w:lvlJc w:val="left"/>
      <w:pPr>
        <w:ind w:left="5259" w:hanging="360"/>
      </w:pPr>
      <w:rPr>
        <w:rFonts w:ascii="Symbol" w:hAnsi="Symbol" w:hint="default"/>
      </w:rPr>
    </w:lvl>
    <w:lvl w:ilvl="4" w:tplc="08090003" w:tentative="1">
      <w:start w:val="1"/>
      <w:numFmt w:val="bullet"/>
      <w:lvlText w:val="o"/>
      <w:lvlJc w:val="left"/>
      <w:pPr>
        <w:ind w:left="5979" w:hanging="360"/>
      </w:pPr>
      <w:rPr>
        <w:rFonts w:ascii="Courier New" w:hAnsi="Courier New" w:cs="Courier New" w:hint="default"/>
      </w:rPr>
    </w:lvl>
    <w:lvl w:ilvl="5" w:tplc="08090005" w:tentative="1">
      <w:start w:val="1"/>
      <w:numFmt w:val="bullet"/>
      <w:lvlText w:val=""/>
      <w:lvlJc w:val="left"/>
      <w:pPr>
        <w:ind w:left="6699" w:hanging="360"/>
      </w:pPr>
      <w:rPr>
        <w:rFonts w:ascii="Wingdings" w:hAnsi="Wingdings" w:hint="default"/>
      </w:rPr>
    </w:lvl>
    <w:lvl w:ilvl="6" w:tplc="08090001" w:tentative="1">
      <w:start w:val="1"/>
      <w:numFmt w:val="bullet"/>
      <w:lvlText w:val=""/>
      <w:lvlJc w:val="left"/>
      <w:pPr>
        <w:ind w:left="7419" w:hanging="360"/>
      </w:pPr>
      <w:rPr>
        <w:rFonts w:ascii="Symbol" w:hAnsi="Symbol" w:hint="default"/>
      </w:rPr>
    </w:lvl>
    <w:lvl w:ilvl="7" w:tplc="08090003" w:tentative="1">
      <w:start w:val="1"/>
      <w:numFmt w:val="bullet"/>
      <w:lvlText w:val="o"/>
      <w:lvlJc w:val="left"/>
      <w:pPr>
        <w:ind w:left="8139" w:hanging="360"/>
      </w:pPr>
      <w:rPr>
        <w:rFonts w:ascii="Courier New" w:hAnsi="Courier New" w:cs="Courier New" w:hint="default"/>
      </w:rPr>
    </w:lvl>
    <w:lvl w:ilvl="8" w:tplc="08090005" w:tentative="1">
      <w:start w:val="1"/>
      <w:numFmt w:val="bullet"/>
      <w:lvlText w:val=""/>
      <w:lvlJc w:val="left"/>
      <w:pPr>
        <w:ind w:left="8859" w:hanging="360"/>
      </w:pPr>
      <w:rPr>
        <w:rFonts w:ascii="Wingdings" w:hAnsi="Wingdings" w:hint="default"/>
      </w:rPr>
    </w:lvl>
  </w:abstractNum>
  <w:abstractNum w:abstractNumId="4">
    <w:nsid w:val="2DBF410E"/>
    <w:multiLevelType w:val="hybridMultilevel"/>
    <w:tmpl w:val="1C8E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1C2FD7"/>
    <w:multiLevelType w:val="hybridMultilevel"/>
    <w:tmpl w:val="F288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4F903D0"/>
    <w:multiLevelType w:val="hybridMultilevel"/>
    <w:tmpl w:val="F8A21D70"/>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194360"/>
    <w:multiLevelType w:val="hybridMultilevel"/>
    <w:tmpl w:val="182C9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0F283C"/>
    <w:multiLevelType w:val="hybridMultilevel"/>
    <w:tmpl w:val="A4B2F37C"/>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1705C8"/>
    <w:multiLevelType w:val="hybridMultilevel"/>
    <w:tmpl w:val="0D408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EF150B"/>
    <w:multiLevelType w:val="hybridMultilevel"/>
    <w:tmpl w:val="A270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0149A1"/>
    <w:multiLevelType w:val="hybridMultilevel"/>
    <w:tmpl w:val="62FE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D3643"/>
    <w:multiLevelType w:val="hybridMultilevel"/>
    <w:tmpl w:val="A808E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412A0A"/>
    <w:multiLevelType w:val="hybridMultilevel"/>
    <w:tmpl w:val="AF94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B00F9B"/>
    <w:multiLevelType w:val="hybridMultilevel"/>
    <w:tmpl w:val="D466F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7B484B"/>
    <w:multiLevelType w:val="hybridMultilevel"/>
    <w:tmpl w:val="4E7EC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33F2922"/>
    <w:multiLevelType w:val="hybridMultilevel"/>
    <w:tmpl w:val="8CECE38C"/>
    <w:lvl w:ilvl="0" w:tplc="47F284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8">
    <w:nsid w:val="65362075"/>
    <w:multiLevelType w:val="hybridMultilevel"/>
    <w:tmpl w:val="D3641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E9814D9"/>
    <w:multiLevelType w:val="hybridMultilevel"/>
    <w:tmpl w:val="EA36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A556BE"/>
    <w:multiLevelType w:val="hybridMultilevel"/>
    <w:tmpl w:val="03F65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3F44E2"/>
    <w:multiLevelType w:val="hybridMultilevel"/>
    <w:tmpl w:val="9578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7068A0"/>
    <w:multiLevelType w:val="hybridMultilevel"/>
    <w:tmpl w:val="36E2D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0"/>
  </w:num>
  <w:num w:numId="4">
    <w:abstractNumId w:val="0"/>
  </w:num>
  <w:num w:numId="5">
    <w:abstractNumId w:val="9"/>
  </w:num>
  <w:num w:numId="6">
    <w:abstractNumId w:val="4"/>
  </w:num>
  <w:num w:numId="7">
    <w:abstractNumId w:val="7"/>
  </w:num>
  <w:num w:numId="8">
    <w:abstractNumId w:val="12"/>
  </w:num>
  <w:num w:numId="9">
    <w:abstractNumId w:val="22"/>
  </w:num>
  <w:num w:numId="10">
    <w:abstractNumId w:val="11"/>
  </w:num>
  <w:num w:numId="11">
    <w:abstractNumId w:val="6"/>
  </w:num>
  <w:num w:numId="12">
    <w:abstractNumId w:val="8"/>
  </w:num>
  <w:num w:numId="13">
    <w:abstractNumId w:val="2"/>
  </w:num>
  <w:num w:numId="14">
    <w:abstractNumId w:val="18"/>
  </w:num>
  <w:num w:numId="15">
    <w:abstractNumId w:val="20"/>
  </w:num>
  <w:num w:numId="16">
    <w:abstractNumId w:val="16"/>
  </w:num>
  <w:num w:numId="17">
    <w:abstractNumId w:val="14"/>
  </w:num>
  <w:num w:numId="18">
    <w:abstractNumId w:val="1"/>
  </w:num>
  <w:num w:numId="19">
    <w:abstractNumId w:val="21"/>
  </w:num>
  <w:num w:numId="20">
    <w:abstractNumId w:val="5"/>
  </w:num>
  <w:num w:numId="21">
    <w:abstractNumId w:val="15"/>
  </w:num>
  <w:num w:numId="22">
    <w:abstractNumId w:val="3"/>
  </w:num>
  <w:num w:numId="23">
    <w:abstractNumId w:val="10"/>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50"/>
    <w:rsid w:val="000832A2"/>
    <w:rsid w:val="00085BAB"/>
    <w:rsid w:val="00091F86"/>
    <w:rsid w:val="000A7094"/>
    <w:rsid w:val="00100021"/>
    <w:rsid w:val="001267F7"/>
    <w:rsid w:val="0013060B"/>
    <w:rsid w:val="00157346"/>
    <w:rsid w:val="00192DC7"/>
    <w:rsid w:val="001D4474"/>
    <w:rsid w:val="00202C17"/>
    <w:rsid w:val="00226624"/>
    <w:rsid w:val="00231212"/>
    <w:rsid w:val="00242A31"/>
    <w:rsid w:val="00276F7E"/>
    <w:rsid w:val="002A3C8A"/>
    <w:rsid w:val="002F3688"/>
    <w:rsid w:val="00307047"/>
    <w:rsid w:val="003F2479"/>
    <w:rsid w:val="003F3168"/>
    <w:rsid w:val="00411FC4"/>
    <w:rsid w:val="00412CB6"/>
    <w:rsid w:val="0043411D"/>
    <w:rsid w:val="0045093C"/>
    <w:rsid w:val="00476766"/>
    <w:rsid w:val="00484692"/>
    <w:rsid w:val="004B5857"/>
    <w:rsid w:val="005317F0"/>
    <w:rsid w:val="0067486A"/>
    <w:rsid w:val="00687DCB"/>
    <w:rsid w:val="006D26F7"/>
    <w:rsid w:val="00701B04"/>
    <w:rsid w:val="00755A97"/>
    <w:rsid w:val="007A338C"/>
    <w:rsid w:val="007D0C50"/>
    <w:rsid w:val="008635B6"/>
    <w:rsid w:val="0090154E"/>
    <w:rsid w:val="00903FF6"/>
    <w:rsid w:val="009104DA"/>
    <w:rsid w:val="00952710"/>
    <w:rsid w:val="009E3E27"/>
    <w:rsid w:val="009F71B8"/>
    <w:rsid w:val="00A37ED8"/>
    <w:rsid w:val="00A46D1E"/>
    <w:rsid w:val="00A56EBA"/>
    <w:rsid w:val="00A90A53"/>
    <w:rsid w:val="00AB54FF"/>
    <w:rsid w:val="00AC310B"/>
    <w:rsid w:val="00AD37D0"/>
    <w:rsid w:val="00AE01CB"/>
    <w:rsid w:val="00B251CE"/>
    <w:rsid w:val="00BC7D0B"/>
    <w:rsid w:val="00C50306"/>
    <w:rsid w:val="00C86FBA"/>
    <w:rsid w:val="00CF19D9"/>
    <w:rsid w:val="00D26217"/>
    <w:rsid w:val="00DE1099"/>
    <w:rsid w:val="00E3599D"/>
    <w:rsid w:val="00E36759"/>
    <w:rsid w:val="00E64A3C"/>
    <w:rsid w:val="00EB52D3"/>
    <w:rsid w:val="00FC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7D0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C50"/>
    <w:pPr>
      <w:ind w:left="720"/>
      <w:contextualSpacing/>
    </w:pPr>
  </w:style>
  <w:style w:type="character" w:styleId="CommentReference">
    <w:name w:val="annotation reference"/>
    <w:basedOn w:val="DefaultParagraphFont"/>
    <w:uiPriority w:val="99"/>
    <w:semiHidden/>
    <w:unhideWhenUsed/>
    <w:rsid w:val="00276F7E"/>
    <w:rPr>
      <w:sz w:val="16"/>
      <w:szCs w:val="16"/>
    </w:rPr>
  </w:style>
  <w:style w:type="paragraph" w:styleId="CommentText">
    <w:name w:val="annotation text"/>
    <w:basedOn w:val="Normal"/>
    <w:link w:val="CommentTextChar"/>
    <w:uiPriority w:val="99"/>
    <w:semiHidden/>
    <w:unhideWhenUsed/>
    <w:rsid w:val="00276F7E"/>
    <w:pPr>
      <w:spacing w:line="240" w:lineRule="auto"/>
    </w:pPr>
    <w:rPr>
      <w:sz w:val="20"/>
    </w:rPr>
  </w:style>
  <w:style w:type="character" w:customStyle="1" w:styleId="CommentTextChar">
    <w:name w:val="Comment Text Char"/>
    <w:basedOn w:val="DefaultParagraphFont"/>
    <w:link w:val="CommentText"/>
    <w:uiPriority w:val="99"/>
    <w:semiHidden/>
    <w:rsid w:val="00276F7E"/>
    <w:rPr>
      <w:sz w:val="20"/>
      <w:lang w:eastAsia="en-US"/>
    </w:rPr>
  </w:style>
  <w:style w:type="paragraph" w:styleId="CommentSubject">
    <w:name w:val="annotation subject"/>
    <w:basedOn w:val="CommentText"/>
    <w:next w:val="CommentText"/>
    <w:link w:val="CommentSubjectChar"/>
    <w:uiPriority w:val="99"/>
    <w:semiHidden/>
    <w:unhideWhenUsed/>
    <w:rsid w:val="00276F7E"/>
    <w:rPr>
      <w:b/>
      <w:bCs/>
    </w:rPr>
  </w:style>
  <w:style w:type="character" w:customStyle="1" w:styleId="CommentSubjectChar">
    <w:name w:val="Comment Subject Char"/>
    <w:basedOn w:val="CommentTextChar"/>
    <w:link w:val="CommentSubject"/>
    <w:uiPriority w:val="99"/>
    <w:semiHidden/>
    <w:rsid w:val="00276F7E"/>
    <w:rPr>
      <w:b/>
      <w:bCs/>
      <w:sz w:val="20"/>
      <w:lang w:eastAsia="en-US"/>
    </w:rPr>
  </w:style>
  <w:style w:type="paragraph" w:styleId="BalloonText">
    <w:name w:val="Balloon Text"/>
    <w:basedOn w:val="Normal"/>
    <w:link w:val="BalloonTextChar"/>
    <w:uiPriority w:val="99"/>
    <w:semiHidden/>
    <w:unhideWhenUsed/>
    <w:rsid w:val="00276F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7E"/>
    <w:rPr>
      <w:rFonts w:ascii="Tahoma" w:hAnsi="Tahoma" w:cs="Tahoma"/>
      <w:sz w:val="16"/>
      <w:szCs w:val="16"/>
      <w:lang w:eastAsia="en-US"/>
    </w:rPr>
  </w:style>
  <w:style w:type="character" w:customStyle="1" w:styleId="FooterChar">
    <w:name w:val="Footer Char"/>
    <w:basedOn w:val="DefaultParagraphFont"/>
    <w:link w:val="Footer"/>
    <w:uiPriority w:val="99"/>
    <w:rsid w:val="005317F0"/>
    <w:rPr>
      <w:lang w:eastAsia="en-US"/>
    </w:rPr>
  </w:style>
  <w:style w:type="paragraph" w:customStyle="1" w:styleId="Default">
    <w:name w:val="Default"/>
    <w:rsid w:val="007A338C"/>
    <w:pPr>
      <w:autoSpaceDE w:val="0"/>
      <w:autoSpaceDN w:val="0"/>
      <w:adjustRightInd w:val="0"/>
    </w:pPr>
    <w:rPr>
      <w:rFonts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7D0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0C50"/>
    <w:pPr>
      <w:ind w:left="720"/>
      <w:contextualSpacing/>
    </w:pPr>
  </w:style>
  <w:style w:type="character" w:styleId="CommentReference">
    <w:name w:val="annotation reference"/>
    <w:basedOn w:val="DefaultParagraphFont"/>
    <w:uiPriority w:val="99"/>
    <w:semiHidden/>
    <w:unhideWhenUsed/>
    <w:rsid w:val="00276F7E"/>
    <w:rPr>
      <w:sz w:val="16"/>
      <w:szCs w:val="16"/>
    </w:rPr>
  </w:style>
  <w:style w:type="paragraph" w:styleId="CommentText">
    <w:name w:val="annotation text"/>
    <w:basedOn w:val="Normal"/>
    <w:link w:val="CommentTextChar"/>
    <w:uiPriority w:val="99"/>
    <w:semiHidden/>
    <w:unhideWhenUsed/>
    <w:rsid w:val="00276F7E"/>
    <w:pPr>
      <w:spacing w:line="240" w:lineRule="auto"/>
    </w:pPr>
    <w:rPr>
      <w:sz w:val="20"/>
    </w:rPr>
  </w:style>
  <w:style w:type="character" w:customStyle="1" w:styleId="CommentTextChar">
    <w:name w:val="Comment Text Char"/>
    <w:basedOn w:val="DefaultParagraphFont"/>
    <w:link w:val="CommentText"/>
    <w:uiPriority w:val="99"/>
    <w:semiHidden/>
    <w:rsid w:val="00276F7E"/>
    <w:rPr>
      <w:sz w:val="20"/>
      <w:lang w:eastAsia="en-US"/>
    </w:rPr>
  </w:style>
  <w:style w:type="paragraph" w:styleId="CommentSubject">
    <w:name w:val="annotation subject"/>
    <w:basedOn w:val="CommentText"/>
    <w:next w:val="CommentText"/>
    <w:link w:val="CommentSubjectChar"/>
    <w:uiPriority w:val="99"/>
    <w:semiHidden/>
    <w:unhideWhenUsed/>
    <w:rsid w:val="00276F7E"/>
    <w:rPr>
      <w:b/>
      <w:bCs/>
    </w:rPr>
  </w:style>
  <w:style w:type="character" w:customStyle="1" w:styleId="CommentSubjectChar">
    <w:name w:val="Comment Subject Char"/>
    <w:basedOn w:val="CommentTextChar"/>
    <w:link w:val="CommentSubject"/>
    <w:uiPriority w:val="99"/>
    <w:semiHidden/>
    <w:rsid w:val="00276F7E"/>
    <w:rPr>
      <w:b/>
      <w:bCs/>
      <w:sz w:val="20"/>
      <w:lang w:eastAsia="en-US"/>
    </w:rPr>
  </w:style>
  <w:style w:type="paragraph" w:styleId="BalloonText">
    <w:name w:val="Balloon Text"/>
    <w:basedOn w:val="Normal"/>
    <w:link w:val="BalloonTextChar"/>
    <w:uiPriority w:val="99"/>
    <w:semiHidden/>
    <w:unhideWhenUsed/>
    <w:rsid w:val="00276F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7E"/>
    <w:rPr>
      <w:rFonts w:ascii="Tahoma" w:hAnsi="Tahoma" w:cs="Tahoma"/>
      <w:sz w:val="16"/>
      <w:szCs w:val="16"/>
      <w:lang w:eastAsia="en-US"/>
    </w:rPr>
  </w:style>
  <w:style w:type="character" w:customStyle="1" w:styleId="FooterChar">
    <w:name w:val="Footer Char"/>
    <w:basedOn w:val="DefaultParagraphFont"/>
    <w:link w:val="Footer"/>
    <w:uiPriority w:val="99"/>
    <w:rsid w:val="005317F0"/>
    <w:rPr>
      <w:lang w:eastAsia="en-US"/>
    </w:rPr>
  </w:style>
  <w:style w:type="paragraph" w:customStyle="1" w:styleId="Default">
    <w:name w:val="Default"/>
    <w:rsid w:val="007A338C"/>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8651">
      <w:bodyDiv w:val="1"/>
      <w:marLeft w:val="0"/>
      <w:marRight w:val="0"/>
      <w:marTop w:val="0"/>
      <w:marBottom w:val="0"/>
      <w:divBdr>
        <w:top w:val="none" w:sz="0" w:space="0" w:color="auto"/>
        <w:left w:val="none" w:sz="0" w:space="0" w:color="auto"/>
        <w:bottom w:val="none" w:sz="0" w:space="0" w:color="auto"/>
        <w:right w:val="none" w:sz="0" w:space="0" w:color="auto"/>
      </w:divBdr>
    </w:div>
    <w:div w:id="9493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1F704-CA22-4DA8-B9CE-B6526D6BE1E3}"/>
</file>

<file path=customXml/itemProps2.xml><?xml version="1.0" encoding="utf-8"?>
<ds:datastoreItem xmlns:ds="http://schemas.openxmlformats.org/officeDocument/2006/customXml" ds:itemID="{C77BCDDA-EBB8-453A-8DAA-63659FB5E45E}"/>
</file>

<file path=customXml/itemProps3.xml><?xml version="1.0" encoding="utf-8"?>
<ds:datastoreItem xmlns:ds="http://schemas.openxmlformats.org/officeDocument/2006/customXml" ds:itemID="{28D968B2-5110-4234-91DF-772B33F19BBC}"/>
</file>

<file path=customXml/itemProps4.xml><?xml version="1.0" encoding="utf-8"?>
<ds:datastoreItem xmlns:ds="http://schemas.openxmlformats.org/officeDocument/2006/customXml" ds:itemID="{2643ED71-F0CD-41EE-93CE-E60D1BB8B060}"/>
</file>

<file path=docProps/app.xml><?xml version="1.0" encoding="utf-8"?>
<Properties xmlns="http://schemas.openxmlformats.org/officeDocument/2006/extended-properties" xmlns:vt="http://schemas.openxmlformats.org/officeDocument/2006/docPropsVTypes">
  <Template>Normal</Template>
  <TotalTime>72</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J (Joe)</dc:creator>
  <cp:lastModifiedBy>z207589</cp:lastModifiedBy>
  <cp:revision>2</cp:revision>
  <dcterms:created xsi:type="dcterms:W3CDTF">2017-03-16T08:42:00Z</dcterms:created>
  <dcterms:modified xsi:type="dcterms:W3CDTF">2017-03-16T08:42:00Z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