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599D" w:rsidRDefault="00E3599D" w:rsidP="00E36759"/>
    <w:p w:rsidR="005B1F88" w:rsidRPr="00E54308" w:rsidRDefault="005B1F88" w:rsidP="00E36759">
      <w:pPr>
        <w:rPr>
          <w:sz w:val="32"/>
          <w:szCs w:val="32"/>
          <w:u w:val="single"/>
        </w:rPr>
      </w:pPr>
      <w:r w:rsidRPr="00E54308">
        <w:rPr>
          <w:sz w:val="32"/>
          <w:szCs w:val="32"/>
          <w:u w:val="single"/>
        </w:rPr>
        <w:t>Co</w:t>
      </w:r>
      <w:r w:rsidR="00467F9F">
        <w:rPr>
          <w:sz w:val="32"/>
          <w:szCs w:val="32"/>
          <w:u w:val="single"/>
        </w:rPr>
        <w:t>mmunity Resilience Network Day 2</w:t>
      </w:r>
      <w:r w:rsidRPr="00E54308">
        <w:rPr>
          <w:sz w:val="32"/>
          <w:szCs w:val="32"/>
          <w:u w:val="single"/>
        </w:rPr>
        <w:t xml:space="preserve"> </w:t>
      </w:r>
      <w:r w:rsidR="00127637" w:rsidRPr="00E54308">
        <w:rPr>
          <w:sz w:val="32"/>
          <w:szCs w:val="32"/>
          <w:u w:val="single"/>
        </w:rPr>
        <w:t>– Denholm House</w:t>
      </w:r>
    </w:p>
    <w:p w:rsidR="005B1F88" w:rsidRPr="00E54308" w:rsidRDefault="00467F9F" w:rsidP="00E36759">
      <w:pPr>
        <w:rPr>
          <w:b/>
          <w:u w:val="single"/>
        </w:rPr>
      </w:pPr>
      <w:r>
        <w:rPr>
          <w:b/>
          <w:u w:val="single"/>
        </w:rPr>
        <w:t>14</w:t>
      </w:r>
      <w:r w:rsidRPr="00467F9F">
        <w:rPr>
          <w:b/>
          <w:u w:val="single"/>
          <w:vertAlign w:val="superscript"/>
        </w:rPr>
        <w:t>th</w:t>
      </w:r>
      <w:r>
        <w:rPr>
          <w:b/>
          <w:u w:val="single"/>
        </w:rPr>
        <w:t xml:space="preserve"> November</w:t>
      </w:r>
      <w:r w:rsidR="005B1F88" w:rsidRPr="00E54308">
        <w:rPr>
          <w:b/>
          <w:u w:val="single"/>
        </w:rPr>
        <w:t xml:space="preserve"> 2018</w:t>
      </w:r>
    </w:p>
    <w:p w:rsidR="005B1F88" w:rsidRDefault="005B1F88" w:rsidP="005B1F88">
      <w:r>
        <w:t>Presen</w:t>
      </w:r>
      <w:r w:rsidR="00467F9F">
        <w:t xml:space="preserve">t – </w:t>
      </w:r>
      <w:r>
        <w:t xml:space="preserve"> Jigsaw Family Learning Centre, </w:t>
      </w:r>
      <w:proofErr w:type="spellStart"/>
      <w:r>
        <w:t>Kildrum</w:t>
      </w:r>
      <w:proofErr w:type="spellEnd"/>
      <w:r>
        <w:t xml:space="preserve"> Family Learning Centre</w:t>
      </w:r>
      <w:r w:rsidR="00467F9F">
        <w:t xml:space="preserve">, </w:t>
      </w:r>
      <w:proofErr w:type="spellStart"/>
      <w:r w:rsidR="00467F9F">
        <w:t>Crofthill</w:t>
      </w:r>
      <w:proofErr w:type="spellEnd"/>
      <w:r w:rsidR="00467F9F">
        <w:t xml:space="preserve"> Primary, </w:t>
      </w:r>
      <w:proofErr w:type="spellStart"/>
      <w:r w:rsidR="00467F9F">
        <w:t>Brechin</w:t>
      </w:r>
      <w:proofErr w:type="spellEnd"/>
      <w:r w:rsidR="00467F9F">
        <w:t xml:space="preserve"> High School, Suzanne </w:t>
      </w:r>
      <w:proofErr w:type="spellStart"/>
      <w:r w:rsidR="00467F9F">
        <w:t>Ensom</w:t>
      </w:r>
      <w:proofErr w:type="spellEnd"/>
      <w:r w:rsidR="00467F9F">
        <w:t xml:space="preserve"> from the English Speaking Union</w:t>
      </w:r>
      <w:r>
        <w:t>.</w:t>
      </w:r>
    </w:p>
    <w:p w:rsidR="00785094" w:rsidRDefault="00785094" w:rsidP="005B1F88">
      <w:r>
        <w:t xml:space="preserve">Cooperative Learning Strategies were used to support the ethos of Community Resilience. </w:t>
      </w:r>
    </w:p>
    <w:p w:rsidR="00DA7523" w:rsidRPr="00DA7523" w:rsidRDefault="00DA7523" w:rsidP="00DA7523">
      <w:r>
        <w:t xml:space="preserve">Community Resilience aims </w:t>
      </w:r>
      <w:r w:rsidRPr="00DA7523">
        <w:t>“Through partnership working</w:t>
      </w:r>
      <w:r w:rsidR="00EE3477">
        <w:t xml:space="preserve"> to</w:t>
      </w:r>
      <w:r w:rsidRPr="00DA7523">
        <w:t xml:space="preserve"> develop opportunities for learners to participate in and contribute to real-life, relevant community resilience activities locally and nationally.”</w:t>
      </w:r>
    </w:p>
    <w:p w:rsidR="00785094" w:rsidRDefault="00785094" w:rsidP="005B1F88">
      <w:r>
        <w:t xml:space="preserve">  Education Scotland and Scottish Government</w:t>
      </w:r>
    </w:p>
    <w:p w:rsidR="005B1F88" w:rsidRPr="00E54308" w:rsidRDefault="005B1F88" w:rsidP="00E36759">
      <w:pPr>
        <w:rPr>
          <w:b/>
          <w:sz w:val="24"/>
          <w:szCs w:val="24"/>
          <w:u w:val="single"/>
        </w:rPr>
      </w:pPr>
      <w:r w:rsidRPr="00E54308">
        <w:rPr>
          <w:b/>
          <w:sz w:val="24"/>
          <w:szCs w:val="24"/>
          <w:u w:val="single"/>
        </w:rPr>
        <w:t>Agenda</w:t>
      </w:r>
    </w:p>
    <w:p w:rsidR="005B1F88" w:rsidRDefault="00467F9F" w:rsidP="00E36759">
      <w:r>
        <w:t>1. Team</w:t>
      </w:r>
      <w:r w:rsidR="005B1F88">
        <w:t xml:space="preserve"> Formation – </w:t>
      </w:r>
      <w:r>
        <w:t>Find Someone Who</w:t>
      </w:r>
    </w:p>
    <w:p w:rsidR="005B1F88" w:rsidRDefault="005B1F88" w:rsidP="00E36759">
      <w:r>
        <w:t>2. Voice on the Table – Introductions</w:t>
      </w:r>
    </w:p>
    <w:p w:rsidR="005B1F88" w:rsidRDefault="005B1F88" w:rsidP="00E36759">
      <w:r>
        <w:t xml:space="preserve">3. </w:t>
      </w:r>
      <w:r w:rsidR="00DA7523">
        <w:t>Round Robin – Sharing Outline of Improvement Project Plans based on Resilience Focus</w:t>
      </w:r>
    </w:p>
    <w:p w:rsidR="005B1F88" w:rsidRDefault="005B1F88" w:rsidP="00E36759">
      <w:r>
        <w:t xml:space="preserve">4. </w:t>
      </w:r>
      <w:r w:rsidR="00DA7523">
        <w:t>Rotating Carousel – Assessment Ideas</w:t>
      </w:r>
    </w:p>
    <w:p w:rsidR="005B1F88" w:rsidRDefault="005B1F88" w:rsidP="00E36759">
      <w:r>
        <w:t>5.</w:t>
      </w:r>
      <w:r w:rsidR="008D6BDE">
        <w:t xml:space="preserve"> </w:t>
      </w:r>
      <w:r w:rsidR="00DA7523">
        <w:t>Introduction of Teams Tile on Microsoft</w:t>
      </w:r>
      <w:r>
        <w:t>.</w:t>
      </w:r>
    </w:p>
    <w:p w:rsidR="005B1F88" w:rsidRDefault="005B1F88" w:rsidP="00E36759">
      <w:r>
        <w:t>6.</w:t>
      </w:r>
      <w:r w:rsidR="008D6BDE">
        <w:t xml:space="preserve"> </w:t>
      </w:r>
      <w:r w:rsidR="00DA7523">
        <w:t>Introduction to English Speaking Union</w:t>
      </w:r>
    </w:p>
    <w:p w:rsidR="008D6BDE" w:rsidRDefault="00DA7523" w:rsidP="00E36759">
      <w:r>
        <w:t>7</w:t>
      </w:r>
      <w:r w:rsidR="00467F9F">
        <w:t>. Corner Activity – Which Road to Take</w:t>
      </w:r>
      <w:r w:rsidR="008D6BDE">
        <w:t>?</w:t>
      </w:r>
    </w:p>
    <w:p w:rsidR="008D6BDE" w:rsidRDefault="008D6BDE" w:rsidP="00E54308">
      <w:pPr>
        <w:jc w:val="both"/>
      </w:pPr>
    </w:p>
    <w:p w:rsidR="00DA7DDA" w:rsidRPr="00DA7523" w:rsidRDefault="00DA7523" w:rsidP="00E36759">
      <w:pPr>
        <w:rPr>
          <w:u w:val="single"/>
        </w:rPr>
      </w:pPr>
      <w:r w:rsidRPr="00DA7523">
        <w:rPr>
          <w:u w:val="single"/>
        </w:rPr>
        <w:t>Resources</w:t>
      </w:r>
    </w:p>
    <w:p w:rsidR="00DA7DDA" w:rsidRDefault="00DA7DDA" w:rsidP="00E36759"/>
    <w:p w:rsidR="00DA7DDA" w:rsidRDefault="00DA7523" w:rsidP="00E36759">
      <w:r>
        <w:object w:dxaOrig="1533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7" o:title=""/>
          </v:shape>
          <o:OLEObject Type="Embed" ProgID="PowerPoint.Show.12" ShapeID="_x0000_i1025" DrawAspect="Icon" ObjectID="_1604825709" r:id="rId8"/>
        </w:object>
      </w:r>
      <w:r>
        <w:object w:dxaOrig="1533" w:dyaOrig="990">
          <v:shape id="_x0000_i1026" type="#_x0000_t75" style="width:76.5pt;height:49.5pt" o:ole="">
            <v:imagedata r:id="rId9" o:title=""/>
          </v:shape>
          <o:OLEObject Type="Embed" ProgID="AcroExch.Document.DC" ShapeID="_x0000_i1026" DrawAspect="Icon" ObjectID="_1604825710" r:id="rId10"/>
        </w:object>
      </w:r>
      <w:bookmarkStart w:id="0" w:name="_MON_1604241214"/>
      <w:bookmarkEnd w:id="0"/>
      <w:r>
        <w:object w:dxaOrig="1533" w:dyaOrig="990">
          <v:shape id="_x0000_i1027" type="#_x0000_t75" style="width:76.5pt;height:49.5pt" o:ole="">
            <v:imagedata r:id="rId11" o:title=""/>
          </v:shape>
          <o:OLEObject Type="Embed" ProgID="Word.Document.12" ShapeID="_x0000_i1027" DrawAspect="Icon" ObjectID="_1604825711" r:id="rId12">
            <o:FieldCodes>\s</o:FieldCodes>
          </o:OLEObject>
        </w:object>
      </w:r>
      <w:bookmarkStart w:id="1" w:name="_MON_1604241264"/>
      <w:bookmarkEnd w:id="1"/>
      <w:r>
        <w:object w:dxaOrig="1533" w:dyaOrig="990">
          <v:shape id="_x0000_i1028" type="#_x0000_t75" style="width:76.5pt;height:49.5pt" o:ole="">
            <v:imagedata r:id="rId13" o:title=""/>
          </v:shape>
          <o:OLEObject Type="Embed" ProgID="Word.Document.12" ShapeID="_x0000_i1028" DrawAspect="Icon" ObjectID="_1604825712" r:id="rId14">
            <o:FieldCodes>\s</o:FieldCodes>
          </o:OLEObject>
        </w:object>
      </w:r>
    </w:p>
    <w:p w:rsidR="005D6670" w:rsidRDefault="005D6670" w:rsidP="00E36759"/>
    <w:p w:rsidR="005D6670" w:rsidRDefault="005D6670" w:rsidP="005D6670">
      <w:pPr>
        <w:rPr>
          <w:u w:val="single"/>
        </w:rPr>
      </w:pPr>
      <w:r>
        <w:rPr>
          <w:u w:val="single"/>
        </w:rPr>
        <w:t>Usefu</w:t>
      </w:r>
      <w:r w:rsidRPr="005D6670">
        <w:rPr>
          <w:u w:val="single"/>
        </w:rPr>
        <w:t xml:space="preserve">l </w:t>
      </w:r>
      <w:proofErr w:type="spellStart"/>
      <w:r w:rsidRPr="005D6670">
        <w:rPr>
          <w:u w:val="single"/>
        </w:rPr>
        <w:t>Weblinks</w:t>
      </w:r>
      <w:proofErr w:type="spellEnd"/>
    </w:p>
    <w:p w:rsidR="005D6670" w:rsidRDefault="00264776" w:rsidP="005D6670">
      <w:hyperlink r:id="rId15" w:history="1">
        <w:r w:rsidR="005D6670" w:rsidRPr="00BD3C37">
          <w:rPr>
            <w:rStyle w:val="Hyperlink"/>
          </w:rPr>
          <w:t>https://education.gov.scot/improvement/learning-resources/The%20Moderation%20Cycle</w:t>
        </w:r>
      </w:hyperlink>
    </w:p>
    <w:p w:rsidR="005D6670" w:rsidRDefault="005D6670" w:rsidP="005D6670"/>
    <w:p w:rsidR="005D6670" w:rsidRDefault="00264776" w:rsidP="005D6670">
      <w:hyperlink r:id="rId16" w:history="1">
        <w:r w:rsidR="005D6670" w:rsidRPr="00BD3C37">
          <w:rPr>
            <w:rStyle w:val="Hyperlink"/>
          </w:rPr>
          <w:t>https://education.gov.scot/improvement/practice-exemplars/Continuous%20profiling%20and%20reporting%20in%20primary%20schools:%20The%20Highland%20Council</w:t>
        </w:r>
      </w:hyperlink>
    </w:p>
    <w:p w:rsidR="005D6670" w:rsidRDefault="005D6670" w:rsidP="005D6670"/>
    <w:p w:rsidR="005D6670" w:rsidRDefault="00264776" w:rsidP="005D6670">
      <w:pPr>
        <w:rPr>
          <w:rFonts w:ascii="Calibri" w:hAnsi="Calibri"/>
          <w:sz w:val="22"/>
        </w:rPr>
      </w:pPr>
      <w:hyperlink r:id="rId17" w:history="1">
        <w:r w:rsidR="005D6670">
          <w:rPr>
            <w:rStyle w:val="Hyperlink"/>
          </w:rPr>
          <w:t>https://www.youtube.com/user/TechiMissBrownlee/videos</w:t>
        </w:r>
      </w:hyperlink>
    </w:p>
    <w:p w:rsidR="005D6670" w:rsidRDefault="005D6670" w:rsidP="005D6670"/>
    <w:p w:rsidR="005D6670" w:rsidRDefault="00264776" w:rsidP="005D6670">
      <w:hyperlink r:id="rId18" w:history="1">
        <w:r w:rsidR="005D6670">
          <w:rPr>
            <w:rStyle w:val="Hyperlink"/>
          </w:rPr>
          <w:t>https://www.youtube.com/watch?v=M3j2ZDMt6Fs</w:t>
        </w:r>
      </w:hyperlink>
    </w:p>
    <w:p w:rsidR="005D6670" w:rsidRPr="005D6670" w:rsidRDefault="005D6670" w:rsidP="00E36759">
      <w:pPr>
        <w:rPr>
          <w:u w:val="single"/>
        </w:rPr>
      </w:pPr>
    </w:p>
    <w:p w:rsidR="00127637" w:rsidRDefault="009C0801" w:rsidP="009C0801">
      <w:pPr>
        <w:tabs>
          <w:tab w:val="left" w:pos="518"/>
          <w:tab w:val="left" w:pos="553"/>
          <w:tab w:val="left" w:pos="945"/>
        </w:tabs>
      </w:pPr>
      <w:r>
        <w:tab/>
        <w:t xml:space="preserve">     </w:t>
      </w:r>
    </w:p>
    <w:p w:rsidR="00127637" w:rsidRDefault="00127637" w:rsidP="009C0801">
      <w:pPr>
        <w:jc w:val="center"/>
      </w:pPr>
    </w:p>
    <w:p w:rsidR="009C0801" w:rsidRDefault="009C0801" w:rsidP="009C0801">
      <w:pPr>
        <w:jc w:val="center"/>
      </w:pPr>
    </w:p>
    <w:p w:rsidR="009C0801" w:rsidRDefault="009C0801" w:rsidP="009C0801">
      <w:pPr>
        <w:jc w:val="center"/>
        <w:rPr>
          <w:noProof/>
        </w:rPr>
      </w:pPr>
    </w:p>
    <w:p w:rsidR="00FF189A" w:rsidRDefault="00FF189A" w:rsidP="00FF189A">
      <w:pPr>
        <w:jc w:val="center"/>
        <w:rPr>
          <w:sz w:val="28"/>
          <w:szCs w:val="28"/>
          <w:u w:val="single"/>
        </w:rPr>
      </w:pPr>
      <w:bookmarkStart w:id="2" w:name="_GoBack"/>
      <w:bookmarkEnd w:id="2"/>
    </w:p>
    <w:p w:rsidR="00FF189A" w:rsidRDefault="005D6670" w:rsidP="009C0801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Find Someone Who</w:t>
      </w:r>
    </w:p>
    <w:p w:rsidR="005D6670" w:rsidRDefault="005D6670" w:rsidP="009C0801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 </w:t>
      </w:r>
    </w:p>
    <w:p w:rsidR="00FF189A" w:rsidRDefault="005D6670" w:rsidP="005D6670">
      <w:pPr>
        <w:tabs>
          <w:tab w:val="left" w:pos="1890"/>
        </w:tabs>
        <w:rPr>
          <w:sz w:val="28"/>
          <w:szCs w:val="28"/>
          <w:u w:val="single"/>
        </w:rPr>
      </w:pPr>
      <w:r w:rsidRPr="005D6670">
        <w:rPr>
          <w:noProof/>
          <w:sz w:val="28"/>
          <w:szCs w:val="28"/>
          <w:u w:val="single"/>
        </w:rPr>
        <w:drawing>
          <wp:anchor distT="0" distB="0" distL="114300" distR="114300" simplePos="0" relativeHeight="251658240" behindDoc="0" locked="0" layoutInCell="1" allowOverlap="1">
            <wp:simplePos x="457200" y="2143125"/>
            <wp:positionH relativeFrom="column">
              <wp:align>left</wp:align>
            </wp:positionH>
            <wp:positionV relativeFrom="paragraph">
              <wp:align>top</wp:align>
            </wp:positionV>
            <wp:extent cx="2867025" cy="2295525"/>
            <wp:effectExtent l="0" t="0" r="9525" b="9525"/>
            <wp:wrapSquare wrapText="bothSides"/>
            <wp:docPr id="3" name="Picture 3" descr="E:\Education Scotland Main Folder\Presentations\Network Days\Network Day 2\20181114_11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Education Scotland Main Folder\Presentations\Network Days\Network Day 2\20181114_111929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u w:val="single"/>
        </w:rPr>
        <w:t xml:space="preserve"> </w:t>
      </w:r>
      <w:r w:rsidR="000A6877">
        <w:rPr>
          <w:sz w:val="28"/>
          <w:szCs w:val="28"/>
          <w:u w:val="single"/>
        </w:rPr>
        <w:t xml:space="preserve">          </w:t>
      </w:r>
      <w:r>
        <w:rPr>
          <w:sz w:val="28"/>
          <w:szCs w:val="28"/>
          <w:u w:val="single"/>
        </w:rPr>
        <w:t xml:space="preserve"> </w:t>
      </w:r>
      <w:r w:rsidRPr="005D6670">
        <w:rPr>
          <w:noProof/>
        </w:rPr>
        <w:drawing>
          <wp:inline distT="0" distB="0" distL="0" distR="0" wp14:anchorId="14994D21" wp14:editId="583099BE">
            <wp:extent cx="2946400" cy="2295525"/>
            <wp:effectExtent l="0" t="0" r="6350" b="9525"/>
            <wp:docPr id="11" name="Picture 11" descr="E:\Education Scotland Main Folder\Presentations\Network Days\Network Day 2\20181114_11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Education Scotland Main Folder\Presentations\Network Days\Network Day 2\20181114_111940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065" cy="2309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u w:val="single"/>
        </w:rPr>
        <w:br w:type="textWrapping" w:clear="all"/>
      </w:r>
    </w:p>
    <w:p w:rsidR="00FF189A" w:rsidRDefault="00FF189A" w:rsidP="00FF189A">
      <w:pPr>
        <w:jc w:val="center"/>
        <w:rPr>
          <w:sz w:val="28"/>
          <w:szCs w:val="28"/>
          <w:u w:val="single"/>
        </w:rPr>
      </w:pPr>
    </w:p>
    <w:p w:rsidR="00785094" w:rsidRDefault="005D6670" w:rsidP="000A6877">
      <w:pPr>
        <w:jc w:val="center"/>
        <w:rPr>
          <w:b/>
          <w:sz w:val="28"/>
          <w:szCs w:val="28"/>
        </w:rPr>
      </w:pPr>
      <w:r w:rsidRPr="005D6670">
        <w:rPr>
          <w:b/>
          <w:noProof/>
          <w:sz w:val="28"/>
          <w:szCs w:val="28"/>
        </w:rPr>
        <w:drawing>
          <wp:inline distT="0" distB="0" distL="0" distR="0">
            <wp:extent cx="4514850" cy="2752453"/>
            <wp:effectExtent l="0" t="0" r="0" b="0"/>
            <wp:docPr id="12" name="Picture 12" descr="E:\Education Scotland Main Folder\Presentations\Network Days\Network Day 2\20181114_11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Education Scotland Main Folder\Presentations\Network Days\Network Day 2\20181114_111947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867" cy="277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801" w:rsidRDefault="009C0801" w:rsidP="009C0801">
      <w:pPr>
        <w:jc w:val="center"/>
      </w:pPr>
    </w:p>
    <w:p w:rsidR="009C0801" w:rsidRPr="00127637" w:rsidRDefault="009C0801" w:rsidP="009C0801">
      <w:pPr>
        <w:jc w:val="center"/>
      </w:pPr>
    </w:p>
    <w:p w:rsidR="00127637" w:rsidRDefault="00127637" w:rsidP="00127637"/>
    <w:p w:rsidR="000A6877" w:rsidRDefault="000A6877" w:rsidP="00127637"/>
    <w:p w:rsidR="000A6877" w:rsidRDefault="000A6877" w:rsidP="00127637"/>
    <w:p w:rsidR="000A6877" w:rsidRDefault="000A6877" w:rsidP="00127637"/>
    <w:p w:rsidR="000A6877" w:rsidRDefault="000A6877" w:rsidP="00127637"/>
    <w:p w:rsidR="000A6877" w:rsidRDefault="000A6877" w:rsidP="00127637"/>
    <w:p w:rsidR="000A6877" w:rsidRDefault="000A6877" w:rsidP="00127637"/>
    <w:p w:rsidR="000A6877" w:rsidRPr="000A6877" w:rsidRDefault="000A6877" w:rsidP="00127637">
      <w:pPr>
        <w:rPr>
          <w:u w:val="single"/>
        </w:rPr>
      </w:pPr>
      <w:r w:rsidRPr="000A6877">
        <w:rPr>
          <w:u w:val="single"/>
        </w:rPr>
        <w:t>Round Robin – Sharing Plans</w:t>
      </w:r>
    </w:p>
    <w:p w:rsidR="000A6877" w:rsidRDefault="000A6877" w:rsidP="000A6877">
      <w:pPr>
        <w:tabs>
          <w:tab w:val="left" w:pos="930"/>
        </w:tabs>
      </w:pPr>
      <w:r w:rsidRPr="000A6877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457200" y="1457325"/>
            <wp:positionH relativeFrom="column">
              <wp:align>left</wp:align>
            </wp:positionH>
            <wp:positionV relativeFrom="paragraph">
              <wp:align>top</wp:align>
            </wp:positionV>
            <wp:extent cx="2948660" cy="2209800"/>
            <wp:effectExtent l="0" t="0" r="4445" b="0"/>
            <wp:wrapSquare wrapText="bothSides"/>
            <wp:docPr id="13" name="Picture 13" descr="E:\Education Scotland Main Folder\Presentations\Network Days\Network Day 2\20181114_11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Education Scotland Main Folder\Presentations\Network Days\Network Day 2\20181114_113910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66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  <w:t xml:space="preserve">   </w:t>
      </w:r>
      <w:r w:rsidRPr="000A6877">
        <w:rPr>
          <w:noProof/>
        </w:rPr>
        <w:drawing>
          <wp:inline distT="0" distB="0" distL="0" distR="0">
            <wp:extent cx="2948305" cy="2209534"/>
            <wp:effectExtent l="0" t="0" r="4445" b="635"/>
            <wp:docPr id="14" name="Picture 14" descr="E:\Education Scotland Main Folder\Presentations\Network Days\Network Day 2\20181114_12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Education Scotland Main Folder\Presentations\Network Days\Network Day 2\20181114_120140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09" cy="223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0A6877" w:rsidRDefault="00E54308" w:rsidP="000A6877">
      <w:pPr>
        <w:tabs>
          <w:tab w:val="left" w:pos="930"/>
        </w:tabs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 </w:t>
      </w:r>
      <w:r w:rsidR="000A6877">
        <w:rPr>
          <w:sz w:val="28"/>
          <w:szCs w:val="28"/>
          <w:u w:val="single"/>
        </w:rPr>
        <w:t>Visual Pathway – First Steps</w:t>
      </w:r>
    </w:p>
    <w:bookmarkStart w:id="3" w:name="_MON_1604242412"/>
    <w:bookmarkEnd w:id="3"/>
    <w:p w:rsidR="000A6877" w:rsidRPr="000A6877" w:rsidRDefault="000A6877" w:rsidP="000A6877">
      <w:pPr>
        <w:tabs>
          <w:tab w:val="left" w:pos="930"/>
        </w:tabs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object w:dxaOrig="1533" w:dyaOrig="990">
          <v:shape id="_x0000_i1029" type="#_x0000_t75" style="width:76.5pt;height:49.5pt" o:ole="">
            <v:imagedata r:id="rId24" o:title=""/>
          </v:shape>
          <o:OLEObject Type="Embed" ProgID="Word.Document.12" ShapeID="_x0000_i1029" DrawAspect="Icon" ObjectID="_1604825713" r:id="rId25">
            <o:FieldCodes>\s</o:FieldCodes>
          </o:OLEObject>
        </w:object>
      </w:r>
    </w:p>
    <w:p w:rsidR="002B6524" w:rsidRDefault="000A6877" w:rsidP="00127637">
      <w:pPr>
        <w:tabs>
          <w:tab w:val="left" w:pos="3133"/>
        </w:tabs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Rotating Carousel</w:t>
      </w:r>
    </w:p>
    <w:p w:rsidR="000A6877" w:rsidRDefault="000A6877" w:rsidP="00127637">
      <w:pPr>
        <w:tabs>
          <w:tab w:val="left" w:pos="3133"/>
        </w:tabs>
        <w:rPr>
          <w:sz w:val="28"/>
          <w:szCs w:val="28"/>
          <w:u w:val="single"/>
        </w:rPr>
      </w:pPr>
    </w:p>
    <w:p w:rsidR="00EE3477" w:rsidRDefault="000A6877" w:rsidP="00127637">
      <w:pPr>
        <w:tabs>
          <w:tab w:val="left" w:pos="3133"/>
        </w:tabs>
        <w:rPr>
          <w:sz w:val="28"/>
          <w:szCs w:val="28"/>
          <w:u w:val="single"/>
        </w:rPr>
      </w:pPr>
      <w:r w:rsidRPr="000A6877">
        <w:rPr>
          <w:noProof/>
          <w:sz w:val="28"/>
          <w:szCs w:val="28"/>
          <w:u w:val="single"/>
        </w:rPr>
        <w:drawing>
          <wp:anchor distT="0" distB="0" distL="114300" distR="114300" simplePos="0" relativeHeight="251660288" behindDoc="0" locked="0" layoutInCell="1" allowOverlap="1">
            <wp:simplePos x="457200" y="5657850"/>
            <wp:positionH relativeFrom="column">
              <wp:align>left</wp:align>
            </wp:positionH>
            <wp:positionV relativeFrom="paragraph">
              <wp:align>top</wp:align>
            </wp:positionV>
            <wp:extent cx="2581275" cy="3441700"/>
            <wp:effectExtent l="0" t="0" r="9525" b="6350"/>
            <wp:wrapSquare wrapText="bothSides"/>
            <wp:docPr id="15" name="Picture 15" descr="E:\Education Scotland Main Folder\Presentations\Network Days\Network Day 2\20181114_153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Education Scotland Main Folder\Presentations\Network Days\Network Day 2\20181114_153858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3477">
        <w:rPr>
          <w:sz w:val="28"/>
          <w:szCs w:val="28"/>
          <w:u w:val="single"/>
        </w:rPr>
        <w:t xml:space="preserve">                         </w:t>
      </w:r>
      <w:r w:rsidR="00EE3477" w:rsidRPr="000A6877">
        <w:rPr>
          <w:noProof/>
          <w:sz w:val="28"/>
          <w:szCs w:val="28"/>
          <w:u w:val="single"/>
        </w:rPr>
        <w:drawing>
          <wp:inline distT="0" distB="0" distL="0" distR="0" wp14:anchorId="6671F4BB" wp14:editId="3CC68E30">
            <wp:extent cx="2371725" cy="3437255"/>
            <wp:effectExtent l="0" t="0" r="9525" b="0"/>
            <wp:docPr id="16" name="Picture 16" descr="E:\Education Scotland Main Folder\Presentations\Network Days\Network Day 2\20181114_153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Education Scotland Main Folder\Presentations\Network Days\Network Day 2\20181114_153908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400" cy="348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477" w:rsidRPr="00EE3477" w:rsidRDefault="00EE3477" w:rsidP="00EE3477">
      <w:pPr>
        <w:rPr>
          <w:sz w:val="28"/>
          <w:szCs w:val="28"/>
        </w:rPr>
      </w:pPr>
    </w:p>
    <w:p w:rsidR="00EE3477" w:rsidRDefault="00EE3477" w:rsidP="00EE3477">
      <w:pPr>
        <w:tabs>
          <w:tab w:val="left" w:pos="3133"/>
        </w:tabs>
        <w:ind w:firstLine="72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   </w:t>
      </w:r>
    </w:p>
    <w:p w:rsidR="000A6877" w:rsidRDefault="00EE3477" w:rsidP="00127637">
      <w:pPr>
        <w:tabs>
          <w:tab w:val="left" w:pos="3133"/>
        </w:tabs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br w:type="textWrapping" w:clear="all"/>
      </w:r>
    </w:p>
    <w:p w:rsidR="00EE3477" w:rsidRDefault="00EE3477" w:rsidP="00127637">
      <w:pPr>
        <w:tabs>
          <w:tab w:val="left" w:pos="3133"/>
        </w:tabs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Rotating Carousel contd.</w:t>
      </w:r>
    </w:p>
    <w:p w:rsidR="00EE3477" w:rsidRDefault="00EE3477" w:rsidP="00EE3477">
      <w:pPr>
        <w:rPr>
          <w:sz w:val="28"/>
          <w:szCs w:val="28"/>
          <w:u w:val="single"/>
        </w:rPr>
      </w:pPr>
    </w:p>
    <w:p w:rsidR="002B6524" w:rsidRDefault="00EE3477" w:rsidP="00EE3477">
      <w:pPr>
        <w:rPr>
          <w:sz w:val="28"/>
          <w:szCs w:val="28"/>
        </w:rPr>
      </w:pPr>
      <w:r w:rsidRPr="000A6877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243205</wp:posOffset>
            </wp:positionV>
            <wp:extent cx="2914015" cy="3724275"/>
            <wp:effectExtent l="0" t="0" r="635" b="9525"/>
            <wp:wrapSquare wrapText="bothSides"/>
            <wp:docPr id="17" name="Picture 17" descr="E:\Education Scotland Main Folder\Presentations\Network Days\Network Day 2\20181114_153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Education Scotland Main Folder\Presentations\Network Days\Network Day 2\20181114_153923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   </w:t>
      </w:r>
      <w:r w:rsidRPr="000A6877">
        <w:rPr>
          <w:noProof/>
          <w:sz w:val="28"/>
          <w:szCs w:val="28"/>
        </w:rPr>
        <w:drawing>
          <wp:inline distT="0" distB="0" distL="0" distR="0" wp14:anchorId="1FB1D805" wp14:editId="04B8FCFB">
            <wp:extent cx="3438525" cy="3724275"/>
            <wp:effectExtent l="0" t="0" r="9525" b="9525"/>
            <wp:docPr id="18" name="Picture 18" descr="E:\Education Scotland Main Folder\Presentations\Network Days\Network Day 2\20181114_153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Education Scotland Main Folder\Presentations\Network Days\Network Day 2\20181114_153931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textWrapping" w:clear="all"/>
      </w:r>
      <w:r w:rsidR="00E54308">
        <w:rPr>
          <w:sz w:val="28"/>
          <w:szCs w:val="28"/>
        </w:rPr>
        <w:br w:type="textWrapping" w:clear="all"/>
      </w:r>
      <w:r w:rsidRPr="00EE3477">
        <w:rPr>
          <w:sz w:val="28"/>
          <w:szCs w:val="28"/>
          <w:u w:val="single"/>
        </w:rPr>
        <w:t>Corners</w:t>
      </w:r>
      <w:r>
        <w:rPr>
          <w:sz w:val="28"/>
          <w:szCs w:val="28"/>
          <w:u w:val="single"/>
        </w:rPr>
        <w:t xml:space="preserve"> – Next Steps</w:t>
      </w:r>
    </w:p>
    <w:bookmarkStart w:id="4" w:name="_MON_1604242878"/>
    <w:bookmarkEnd w:id="4"/>
    <w:p w:rsidR="00EE3477" w:rsidRDefault="00EE3477" w:rsidP="00EE3477">
      <w:pPr>
        <w:rPr>
          <w:sz w:val="28"/>
          <w:szCs w:val="28"/>
        </w:rPr>
      </w:pPr>
      <w:r>
        <w:rPr>
          <w:sz w:val="28"/>
          <w:szCs w:val="28"/>
        </w:rPr>
        <w:object w:dxaOrig="1533" w:dyaOrig="990">
          <v:shape id="_x0000_i1030" type="#_x0000_t75" style="width:76.5pt;height:49.5pt" o:ole="">
            <v:imagedata r:id="rId30" o:title=""/>
          </v:shape>
          <o:OLEObject Type="Embed" ProgID="Word.Document.12" ShapeID="_x0000_i1030" DrawAspect="Icon" ObjectID="_1604825714" r:id="rId31">
            <o:FieldCodes>\s</o:FieldCodes>
          </o:OLEObject>
        </w:object>
      </w:r>
    </w:p>
    <w:p w:rsidR="000A6877" w:rsidRDefault="00EE3477" w:rsidP="00E54308">
      <w:pPr>
        <w:jc w:val="both"/>
        <w:rPr>
          <w:sz w:val="28"/>
          <w:szCs w:val="28"/>
        </w:rPr>
      </w:pPr>
      <w:r>
        <w:rPr>
          <w:sz w:val="28"/>
          <w:szCs w:val="28"/>
        </w:rPr>
        <w:t>1. Set up Visual Pathway for own School/Centre Resilience Focus.</w:t>
      </w:r>
    </w:p>
    <w:p w:rsidR="00EE3477" w:rsidRDefault="00EE3477" w:rsidP="00E54308">
      <w:pPr>
        <w:jc w:val="both"/>
        <w:rPr>
          <w:sz w:val="28"/>
          <w:szCs w:val="28"/>
        </w:rPr>
      </w:pPr>
      <w:r>
        <w:rPr>
          <w:sz w:val="28"/>
          <w:szCs w:val="28"/>
        </w:rPr>
        <w:t>2. Plan and carry out an assessment by Network Day 3 – February 2019.</w:t>
      </w:r>
    </w:p>
    <w:p w:rsidR="00EE3477" w:rsidRDefault="00EE3477" w:rsidP="00E54308">
      <w:pPr>
        <w:jc w:val="both"/>
        <w:rPr>
          <w:sz w:val="28"/>
          <w:szCs w:val="28"/>
        </w:rPr>
      </w:pPr>
      <w:r>
        <w:rPr>
          <w:sz w:val="28"/>
          <w:szCs w:val="28"/>
        </w:rPr>
        <w:t>3. Bring Along Assessment examples for Moderation.</w:t>
      </w:r>
    </w:p>
    <w:p w:rsidR="00EE3477" w:rsidRDefault="00EE3477" w:rsidP="00E5430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Collate </w:t>
      </w:r>
      <w:r w:rsidR="005C493D">
        <w:rPr>
          <w:sz w:val="28"/>
          <w:szCs w:val="28"/>
        </w:rPr>
        <w:t>“</w:t>
      </w:r>
      <w:r>
        <w:rPr>
          <w:sz w:val="28"/>
          <w:szCs w:val="28"/>
        </w:rPr>
        <w:t>Find Someone Wh</w:t>
      </w:r>
      <w:r w:rsidR="005C493D">
        <w:rPr>
          <w:sz w:val="28"/>
          <w:szCs w:val="28"/>
        </w:rPr>
        <w:t xml:space="preserve">o” </w:t>
      </w:r>
      <w:r>
        <w:rPr>
          <w:sz w:val="28"/>
          <w:szCs w:val="28"/>
        </w:rPr>
        <w:t xml:space="preserve"> </w:t>
      </w:r>
      <w:r w:rsidR="005C493D">
        <w:rPr>
          <w:sz w:val="28"/>
          <w:szCs w:val="28"/>
        </w:rPr>
        <w:t>answers.</w:t>
      </w:r>
    </w:p>
    <w:p w:rsidR="005C493D" w:rsidRPr="002B6524" w:rsidRDefault="005C493D" w:rsidP="00E54308">
      <w:pPr>
        <w:jc w:val="both"/>
        <w:rPr>
          <w:sz w:val="28"/>
          <w:szCs w:val="28"/>
        </w:rPr>
      </w:pPr>
    </w:p>
    <w:p w:rsidR="00E54308" w:rsidRPr="00E54308" w:rsidRDefault="00E54308" w:rsidP="00E54308">
      <w:pPr>
        <w:tabs>
          <w:tab w:val="left" w:pos="3133"/>
        </w:tabs>
      </w:pPr>
      <w:r w:rsidRPr="00E54308">
        <w:t>If you would like to find out more about embedding</w:t>
      </w:r>
      <w:r>
        <w:t xml:space="preserve"> Community Resilience within the Curriculum for Excellence Please contact : </w:t>
      </w:r>
      <w:hyperlink r:id="rId32" w:history="1">
        <w:r w:rsidRPr="004A68FD">
          <w:rPr>
            <w:rStyle w:val="Hyperlink"/>
          </w:rPr>
          <w:t>alison.maclennan@educationscotland.gsi.gov.uk</w:t>
        </w:r>
      </w:hyperlink>
      <w:r>
        <w:t xml:space="preserve"> </w:t>
      </w:r>
    </w:p>
    <w:sectPr w:rsidR="00E54308" w:rsidRPr="00E54308" w:rsidSect="00CC5AF8">
      <w:headerReference w:type="default" r:id="rId33"/>
      <w:footerReference w:type="default" r:id="rId34"/>
      <w:pgSz w:w="11906" w:h="16838" w:code="9"/>
      <w:pgMar w:top="720" w:right="720" w:bottom="720" w:left="72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38CE" w:rsidRDefault="00FA38CE">
      <w:r>
        <w:separator/>
      </w:r>
    </w:p>
  </w:endnote>
  <w:endnote w:type="continuationSeparator" w:id="0">
    <w:p w:rsidR="00FA38CE" w:rsidRDefault="00FA38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2479" w:rsidRPr="00BE5DA5" w:rsidRDefault="00BE5DA5" w:rsidP="00BE5DA5">
    <w:pPr>
      <w:pStyle w:val="Footer"/>
      <w:tabs>
        <w:tab w:val="clear" w:pos="4153"/>
        <w:tab w:val="clear" w:pos="8306"/>
        <w:tab w:val="center" w:pos="4500"/>
        <w:tab w:val="right" w:pos="9000"/>
      </w:tabs>
      <w:jc w:val="right"/>
      <w:rPr>
        <w:color w:val="92D050"/>
        <w:sz w:val="36"/>
        <w:szCs w:val="36"/>
      </w:rPr>
    </w:pPr>
    <w:r w:rsidRPr="00BE5DA5">
      <w:rPr>
        <w:color w:val="92D050"/>
        <w:sz w:val="36"/>
        <w:szCs w:val="36"/>
      </w:rPr>
      <w:t>For Scotland’s Learners with Scotland’s Educators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38CE" w:rsidRDefault="00FA38CE">
      <w:r>
        <w:separator/>
      </w:r>
    </w:p>
  </w:footnote>
  <w:footnote w:type="continuationSeparator" w:id="0">
    <w:p w:rsidR="00FA38CE" w:rsidRDefault="00FA38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2479" w:rsidRPr="0067486A" w:rsidRDefault="00BE5DA5" w:rsidP="0067486A">
    <w:pPr>
      <w:pStyle w:val="Header"/>
      <w:tabs>
        <w:tab w:val="clear" w:pos="4153"/>
        <w:tab w:val="clear" w:pos="8306"/>
        <w:tab w:val="center" w:pos="4500"/>
        <w:tab w:val="right" w:pos="9000"/>
      </w:tabs>
      <w:jc w:val="left"/>
      <w:rPr>
        <w:sz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15B58F7" wp14:editId="6870C47C">
          <wp:simplePos x="0" y="0"/>
          <wp:positionH relativeFrom="column">
            <wp:posOffset>-454203</wp:posOffset>
          </wp:positionH>
          <wp:positionV relativeFrom="paragraph">
            <wp:posOffset>-369418</wp:posOffset>
          </wp:positionV>
          <wp:extent cx="1894637" cy="979805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_alllogos_colour-0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8244"/>
                  <a:stretch/>
                </pic:blipFill>
                <pic:spPr bwMode="auto">
                  <a:xfrm>
                    <a:off x="0" y="0"/>
                    <a:ext cx="2064096" cy="10674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FFFFFFFF"/>
    <w:lvl w:ilvl="0">
      <w:start w:val="1"/>
      <w:numFmt w:val="decimal"/>
      <w:lvlText w:val="%1."/>
      <w:legacy w:legacy="1" w:legacySpace="288" w:legacyIndent="720"/>
      <w:lvlJc w:val="left"/>
    </w:lvl>
    <w:lvl w:ilvl="1">
      <w:start w:val="1"/>
      <w:numFmt w:val="decimal"/>
      <w:lvlText w:val="%1.%2"/>
      <w:legacy w:legacy="1" w:legacySpace="284" w:legacyIndent="720"/>
      <w:lvlJc w:val="left"/>
    </w:lvl>
    <w:lvl w:ilvl="2">
      <w:start w:val="1"/>
      <w:numFmt w:val="decimal"/>
      <w:lvlText w:val="%1.%2.%3"/>
      <w:legacy w:legacy="1" w:legacySpace="284" w:legacyIndent="72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652C1161"/>
    <w:multiLevelType w:val="singleLevel"/>
    <w:tmpl w:val="8946CF6E"/>
    <w:lvl w:ilvl="0">
      <w:start w:val="1"/>
      <w:numFmt w:val="bullet"/>
      <w:pStyle w:val="Bullette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0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8CE"/>
    <w:rsid w:val="000A6877"/>
    <w:rsid w:val="00100021"/>
    <w:rsid w:val="001267F7"/>
    <w:rsid w:val="00127637"/>
    <w:rsid w:val="00157346"/>
    <w:rsid w:val="00164D00"/>
    <w:rsid w:val="00192DC7"/>
    <w:rsid w:val="001F05B1"/>
    <w:rsid w:val="00264776"/>
    <w:rsid w:val="002B6524"/>
    <w:rsid w:val="002F3688"/>
    <w:rsid w:val="003F2479"/>
    <w:rsid w:val="00411FC4"/>
    <w:rsid w:val="00467F9F"/>
    <w:rsid w:val="005B1F88"/>
    <w:rsid w:val="005C493D"/>
    <w:rsid w:val="005D6670"/>
    <w:rsid w:val="0067486A"/>
    <w:rsid w:val="006C5EFE"/>
    <w:rsid w:val="006D26F7"/>
    <w:rsid w:val="00785094"/>
    <w:rsid w:val="008649A3"/>
    <w:rsid w:val="008D6BDE"/>
    <w:rsid w:val="008E136F"/>
    <w:rsid w:val="00952710"/>
    <w:rsid w:val="009C0801"/>
    <w:rsid w:val="009F71B8"/>
    <w:rsid w:val="00A56EBA"/>
    <w:rsid w:val="00A90A53"/>
    <w:rsid w:val="00AB54FF"/>
    <w:rsid w:val="00AC310B"/>
    <w:rsid w:val="00AE01CB"/>
    <w:rsid w:val="00B93979"/>
    <w:rsid w:val="00BE5DA5"/>
    <w:rsid w:val="00C86FBA"/>
    <w:rsid w:val="00CC5AF8"/>
    <w:rsid w:val="00CF4F1B"/>
    <w:rsid w:val="00DA7523"/>
    <w:rsid w:val="00DA7DDA"/>
    <w:rsid w:val="00DB25D0"/>
    <w:rsid w:val="00E3599D"/>
    <w:rsid w:val="00E36759"/>
    <w:rsid w:val="00E54308"/>
    <w:rsid w:val="00EE3477"/>
    <w:rsid w:val="00F06E5F"/>
    <w:rsid w:val="00FA38CE"/>
    <w:rsid w:val="00FD3A7D"/>
    <w:rsid w:val="00FF1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5:docId w15:val="{3F793CCD-9899-40C1-89DD-1712375D8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en-GB" w:eastAsia="en-GB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1F88"/>
  </w:style>
  <w:style w:type="paragraph" w:styleId="Heading1">
    <w:name w:val="heading 1"/>
    <w:aliases w:val="Outline1"/>
    <w:basedOn w:val="Normal"/>
    <w:next w:val="Normal"/>
    <w:link w:val="Heading1Char"/>
    <w:uiPriority w:val="9"/>
    <w:qFormat/>
    <w:rsid w:val="005B1F88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Heading2">
    <w:name w:val="heading 2"/>
    <w:aliases w:val="Outline2"/>
    <w:basedOn w:val="Normal"/>
    <w:next w:val="Normal"/>
    <w:link w:val="Heading2Char"/>
    <w:uiPriority w:val="9"/>
    <w:unhideWhenUsed/>
    <w:qFormat/>
    <w:rsid w:val="005B1F88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Heading3">
    <w:name w:val="heading 3"/>
    <w:aliases w:val="Outline3"/>
    <w:basedOn w:val="Normal"/>
    <w:next w:val="Normal"/>
    <w:link w:val="Heading3Char"/>
    <w:uiPriority w:val="9"/>
    <w:unhideWhenUsed/>
    <w:qFormat/>
    <w:rsid w:val="005B1F88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B1F88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B1F88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B1F88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B1F88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B1F88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B1F88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ted">
    <w:name w:val="Bulletted"/>
    <w:basedOn w:val="Normal"/>
    <w:next w:val="Normal"/>
    <w:rsid w:val="00952710"/>
    <w:pPr>
      <w:numPr>
        <w:numId w:val="1"/>
      </w:num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880"/>
        <w:tab w:val="left" w:pos="3240"/>
        <w:tab w:val="left" w:pos="4680"/>
        <w:tab w:val="left" w:pos="5400"/>
        <w:tab w:val="right" w:pos="9000"/>
      </w:tabs>
      <w:spacing w:line="240" w:lineRule="atLeast"/>
      <w:jc w:val="both"/>
    </w:pPr>
    <w:rPr>
      <w:rFonts w:eastAsia="Times New Roman" w:cs="Times New Roman"/>
      <w:sz w:val="24"/>
      <w:szCs w:val="20"/>
    </w:rPr>
  </w:style>
  <w:style w:type="paragraph" w:customStyle="1" w:styleId="Outline4">
    <w:name w:val="Outline4"/>
    <w:basedOn w:val="Normal"/>
    <w:next w:val="Normal"/>
    <w:rsid w:val="00AB54FF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line="240" w:lineRule="atLeast"/>
      <w:ind w:left="2160"/>
      <w:jc w:val="both"/>
    </w:pPr>
    <w:rPr>
      <w:rFonts w:eastAsia="Times New Roman" w:cs="Times New Roman"/>
      <w:kern w:val="24"/>
      <w:sz w:val="24"/>
      <w:szCs w:val="20"/>
    </w:rPr>
  </w:style>
  <w:style w:type="paragraph" w:customStyle="1" w:styleId="Outline5">
    <w:name w:val="Outline5"/>
    <w:basedOn w:val="Normal"/>
    <w:next w:val="Normal"/>
    <w:rsid w:val="00AB54FF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line="240" w:lineRule="atLeast"/>
      <w:ind w:left="720"/>
      <w:jc w:val="both"/>
    </w:pPr>
    <w:rPr>
      <w:rFonts w:eastAsia="Times New Roman" w:cs="Times New Roman"/>
      <w:kern w:val="24"/>
      <w:sz w:val="24"/>
      <w:szCs w:val="20"/>
    </w:rPr>
  </w:style>
  <w:style w:type="paragraph" w:customStyle="1" w:styleId="Outline6">
    <w:name w:val="Outline6"/>
    <w:basedOn w:val="Normal"/>
    <w:next w:val="Normal"/>
    <w:rsid w:val="00AB54FF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after="240" w:line="240" w:lineRule="atLeast"/>
      <w:ind w:left="2160"/>
      <w:jc w:val="both"/>
    </w:pPr>
    <w:rPr>
      <w:rFonts w:eastAsia="Times New Roman" w:cs="Times New Roman"/>
      <w:kern w:val="24"/>
      <w:sz w:val="24"/>
      <w:szCs w:val="20"/>
    </w:rPr>
  </w:style>
  <w:style w:type="paragraph" w:customStyle="1" w:styleId="Outline7">
    <w:name w:val="Outline7"/>
    <w:basedOn w:val="Normal"/>
    <w:next w:val="Normal"/>
    <w:rsid w:val="00AB54FF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after="240" w:line="240" w:lineRule="atLeast"/>
      <w:ind w:left="720"/>
      <w:jc w:val="both"/>
    </w:pPr>
    <w:rPr>
      <w:rFonts w:eastAsia="Times New Roman" w:cs="Times New Roman"/>
      <w:kern w:val="24"/>
      <w:sz w:val="24"/>
      <w:szCs w:val="20"/>
    </w:rPr>
  </w:style>
  <w:style w:type="paragraph" w:styleId="Header">
    <w:name w:val="header"/>
    <w:basedOn w:val="Normal"/>
    <w:rsid w:val="0067486A"/>
    <w:pPr>
      <w:tabs>
        <w:tab w:val="center" w:pos="4153"/>
        <w:tab w:val="right" w:pos="8306"/>
      </w:tabs>
      <w:spacing w:line="240" w:lineRule="atLeast"/>
      <w:jc w:val="both"/>
    </w:pPr>
    <w:rPr>
      <w:rFonts w:eastAsia="Times New Roman" w:cs="Times New Roman"/>
      <w:sz w:val="24"/>
      <w:szCs w:val="20"/>
    </w:rPr>
  </w:style>
  <w:style w:type="paragraph" w:styleId="Footer">
    <w:name w:val="footer"/>
    <w:basedOn w:val="Normal"/>
    <w:rsid w:val="0067486A"/>
    <w:pPr>
      <w:tabs>
        <w:tab w:val="center" w:pos="4153"/>
        <w:tab w:val="right" w:pos="8306"/>
      </w:tabs>
      <w:spacing w:line="240" w:lineRule="atLeast"/>
      <w:jc w:val="both"/>
    </w:pPr>
    <w:rPr>
      <w:rFonts w:eastAsia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5DA5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jc w:val="both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DA5"/>
    <w:rPr>
      <w:rFonts w:ascii="Tahoma" w:hAnsi="Tahoma" w:cs="Tahoma"/>
      <w:sz w:val="16"/>
      <w:szCs w:val="16"/>
      <w:lang w:eastAsia="en-US"/>
    </w:rPr>
  </w:style>
  <w:style w:type="character" w:customStyle="1" w:styleId="Heading2Char">
    <w:name w:val="Heading 2 Char"/>
    <w:aliases w:val="Outline2 Char"/>
    <w:basedOn w:val="DefaultParagraphFont"/>
    <w:link w:val="Heading2"/>
    <w:uiPriority w:val="9"/>
    <w:rsid w:val="005B1F88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customStyle="1" w:styleId="Coverheadings1">
    <w:name w:val="Cover headings 1"/>
    <w:rsid w:val="00BE5DA5"/>
    <w:rPr>
      <w:color w:val="00ABB5"/>
      <w:sz w:val="100"/>
      <w:szCs w:val="100"/>
      <w:lang w:val="en-US" w:eastAsia="en-US"/>
    </w:rPr>
  </w:style>
  <w:style w:type="paragraph" w:customStyle="1" w:styleId="CoverHeading2">
    <w:name w:val="Cover Heading 2"/>
    <w:rsid w:val="00BE5DA5"/>
    <w:rPr>
      <w:b/>
      <w:color w:val="B3D236"/>
      <w:sz w:val="36"/>
      <w:szCs w:val="36"/>
      <w:lang w:val="en-US" w:eastAsia="en-US"/>
    </w:rPr>
  </w:style>
  <w:style w:type="character" w:customStyle="1" w:styleId="Heading1Char">
    <w:name w:val="Heading 1 Char"/>
    <w:aliases w:val="Outline1 Char"/>
    <w:basedOn w:val="DefaultParagraphFont"/>
    <w:link w:val="Heading1"/>
    <w:uiPriority w:val="9"/>
    <w:rsid w:val="005B1F88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Heading3Char">
    <w:name w:val="Heading 3 Char"/>
    <w:aliases w:val="Outline3 Char"/>
    <w:basedOn w:val="DefaultParagraphFont"/>
    <w:link w:val="Heading3"/>
    <w:uiPriority w:val="9"/>
    <w:rsid w:val="005B1F88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B1F88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B1F88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B1F88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B1F88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B1F88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B1F88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B1F88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5B1F88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5B1F88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5B1F88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5B1F88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trong">
    <w:name w:val="Strong"/>
    <w:basedOn w:val="DefaultParagraphFont"/>
    <w:uiPriority w:val="22"/>
    <w:qFormat/>
    <w:rsid w:val="005B1F88"/>
    <w:rPr>
      <w:b/>
      <w:bCs/>
    </w:rPr>
  </w:style>
  <w:style w:type="character" w:styleId="Emphasis">
    <w:name w:val="Emphasis"/>
    <w:basedOn w:val="DefaultParagraphFont"/>
    <w:uiPriority w:val="20"/>
    <w:qFormat/>
    <w:rsid w:val="005B1F88"/>
    <w:rPr>
      <w:i/>
      <w:iCs/>
    </w:rPr>
  </w:style>
  <w:style w:type="paragraph" w:styleId="NoSpacing">
    <w:name w:val="No Spacing"/>
    <w:uiPriority w:val="1"/>
    <w:qFormat/>
    <w:rsid w:val="005B1F88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5B1F88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5B1F88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B1F88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B1F88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5B1F88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5B1F88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5B1F88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5B1F88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5B1F88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B1F88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E54308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A75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28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hyperlink" Target="https://www.youtube.com/watch?v=M3j2ZDMt6Fs" TargetMode="External"/><Relationship Id="rId26" Type="http://schemas.openxmlformats.org/officeDocument/2006/relationships/image" Target="media/image11.jpeg"/><Relationship Id="rId39" Type="http://schemas.openxmlformats.org/officeDocument/2006/relationships/customXml" Target="../customXml/item3.xml"/><Relationship Id="rId21" Type="http://schemas.openxmlformats.org/officeDocument/2006/relationships/image" Target="media/image7.jpeg"/><Relationship Id="rId34" Type="http://schemas.openxmlformats.org/officeDocument/2006/relationships/footer" Target="footer1.xml"/><Relationship Id="rId7" Type="http://schemas.openxmlformats.org/officeDocument/2006/relationships/image" Target="media/image1.emf"/><Relationship Id="rId12" Type="http://schemas.openxmlformats.org/officeDocument/2006/relationships/package" Target="embeddings/Microsoft_Word_Document.docx"/><Relationship Id="rId17" Type="http://schemas.openxmlformats.org/officeDocument/2006/relationships/hyperlink" Target="https://www.youtube.com/user/TechiMissBrownlee/videos" TargetMode="External"/><Relationship Id="rId25" Type="http://schemas.openxmlformats.org/officeDocument/2006/relationships/package" Target="embeddings/Microsoft_Word_Document2.docx"/><Relationship Id="rId33" Type="http://schemas.openxmlformats.org/officeDocument/2006/relationships/header" Target="header1.xml"/><Relationship Id="rId38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hyperlink" Target="https://education.gov.scot/improvement/practice-exemplars/Continuous%20profiling%20and%20reporting%20in%20primary%20schools:%20The%20Highland%20Council" TargetMode="External"/><Relationship Id="rId20" Type="http://schemas.openxmlformats.org/officeDocument/2006/relationships/image" Target="media/image6.jpeg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image" Target="media/image10.emf"/><Relationship Id="rId32" Type="http://schemas.openxmlformats.org/officeDocument/2006/relationships/hyperlink" Target="mailto:alison.maclennan@educationscotland.gsi.gov.uk" TargetMode="External"/><Relationship Id="rId37" Type="http://schemas.openxmlformats.org/officeDocument/2006/relationships/customXml" Target="../customXml/item1.xml"/><Relationship Id="rId5" Type="http://schemas.openxmlformats.org/officeDocument/2006/relationships/footnotes" Target="footnotes.xml"/><Relationship Id="rId15" Type="http://schemas.openxmlformats.org/officeDocument/2006/relationships/hyperlink" Target="https://education.gov.scot/improvement/learning-resources/The%20Moderation%20Cycle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3.jpeg"/><Relationship Id="rId36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5.jpeg"/><Relationship Id="rId31" Type="http://schemas.openxmlformats.org/officeDocument/2006/relationships/package" Target="embeddings/Microsoft_Word_Document3.docx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Word_Document1.docx"/><Relationship Id="rId22" Type="http://schemas.openxmlformats.org/officeDocument/2006/relationships/image" Target="media/image8.jpeg"/><Relationship Id="rId27" Type="http://schemas.openxmlformats.org/officeDocument/2006/relationships/image" Target="media/image12.jpeg"/><Relationship Id="rId30" Type="http://schemas.openxmlformats.org/officeDocument/2006/relationships/image" Target="media/image15.emf"/><Relationship Id="rId35" Type="http://schemas.openxmlformats.org/officeDocument/2006/relationships/fontTable" Target="fontTable.xml"/><Relationship Id="rId8" Type="http://schemas.openxmlformats.org/officeDocument/2006/relationships/package" Target="embeddings/Microsoft_PowerPoint_Presentation.pptx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3EDB45499E3C4A9CABBFB5D3A49FC1" ma:contentTypeVersion="" ma:contentTypeDescription="Create a new document." ma:contentTypeScope="" ma:versionID="0516a546f6780aa086736e8ad625b90c">
  <xsd:schema xmlns:xsd="http://www.w3.org/2001/XMLSchema" xmlns:xs="http://www.w3.org/2001/XMLSchema" xmlns:p="http://schemas.microsoft.com/office/2006/metadata/properties" xmlns:ns2="1b74abb2-0bc9-42e8-aab0-5e5156035123" targetNamespace="http://schemas.microsoft.com/office/2006/metadata/properties" ma:root="true" ma:fieldsID="7790e2fd8bf4d7b33971ae6fd4781577" ns2:_="">
    <xsd:import namespace="1b74abb2-0bc9-42e8-aab0-5e51560351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74abb2-0bc9-42e8-aab0-5e51560351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F644C29-9EB0-479D-9B98-CB9BBF8F1411}"/>
</file>

<file path=customXml/itemProps2.xml><?xml version="1.0" encoding="utf-8"?>
<ds:datastoreItem xmlns:ds="http://schemas.openxmlformats.org/officeDocument/2006/customXml" ds:itemID="{98EE3919-FC97-450F-8FBD-4E0206AA25F9}"/>
</file>

<file path=customXml/itemProps3.xml><?xml version="1.0" encoding="utf-8"?>
<ds:datastoreItem xmlns:ds="http://schemas.openxmlformats.org/officeDocument/2006/customXml" ds:itemID="{8DCA734B-A274-4891-9407-EEDB3E742C6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207</Words>
  <Characters>2359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Scottish Government</Company>
  <LinksUpToDate>false</LinksUpToDate>
  <CharactersWithSpaces>2561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Word file: Network Day Two - Agenda and resources</dc:title>
  <dc:creator>z613217</dc:creator>
  <cp:lastModifiedBy>Stevenson J (Jeremy)</cp:lastModifiedBy>
  <cp:revision>2</cp:revision>
  <cp:lastPrinted>2018-11-27T12:08:00Z</cp:lastPrinted>
  <dcterms:created xsi:type="dcterms:W3CDTF">2018-11-27T12:09:00Z</dcterms:created>
  <dcterms:modified xsi:type="dcterms:W3CDTF">2018-11-27T12:09:00Z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0x010100403EDB45499E3C4A9CABBFB5D3A49FC1</vt:lpwstr>
  </property>
</Properties>
</file>