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701" w:rsidRDefault="00E81701" w:rsidP="00E81701">
      <w:pPr>
        <w:rPr>
          <w:rFonts w:ascii="Arial" w:hAnsi="Arial" w:cs="Arial"/>
          <w:b/>
          <w:sz w:val="24"/>
          <w:szCs w:val="24"/>
        </w:rPr>
      </w:pPr>
      <w:r>
        <w:rPr>
          <w:rFonts w:ascii="Times New Roman" w:hAnsi="Times New Roman"/>
          <w:noProof/>
          <w:sz w:val="24"/>
          <w:szCs w:val="24"/>
          <w:lang w:eastAsia="en-GB"/>
        </w:rPr>
        <w:drawing>
          <wp:anchor distT="36576" distB="36576" distL="36576" distR="36576" simplePos="0" relativeHeight="251659264" behindDoc="1" locked="0" layoutInCell="1" allowOverlap="1">
            <wp:simplePos x="0" y="0"/>
            <wp:positionH relativeFrom="column">
              <wp:posOffset>-38100</wp:posOffset>
            </wp:positionH>
            <wp:positionV relativeFrom="paragraph">
              <wp:posOffset>0</wp:posOffset>
            </wp:positionV>
            <wp:extent cx="2125980" cy="857250"/>
            <wp:effectExtent l="0" t="0" r="7620" b="0"/>
            <wp:wrapTight wrapText="bothSides">
              <wp:wrapPolygon edited="0">
                <wp:start x="0" y="0"/>
                <wp:lineTo x="0" y="21120"/>
                <wp:lineTo x="21484" y="21120"/>
                <wp:lineTo x="214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5980" cy="857250"/>
                    </a:xfrm>
                    <a:prstGeom prst="rect">
                      <a:avLst/>
                    </a:prstGeom>
                    <a:noFill/>
                    <a:ln>
                      <a:noFill/>
                    </a:ln>
                    <a:effectLst/>
                  </pic:spPr>
                </pic:pic>
              </a:graphicData>
            </a:graphic>
          </wp:anchor>
        </w:drawing>
      </w:r>
    </w:p>
    <w:p w:rsidR="00E81701" w:rsidRDefault="00E81701" w:rsidP="00E81701">
      <w:pPr>
        <w:rPr>
          <w:rFonts w:ascii="Arial" w:hAnsi="Arial" w:cs="Arial"/>
          <w:b/>
          <w:sz w:val="24"/>
          <w:szCs w:val="24"/>
        </w:rPr>
      </w:pPr>
    </w:p>
    <w:p w:rsidR="00E81701" w:rsidRDefault="00E81701" w:rsidP="00E81701">
      <w:pPr>
        <w:rPr>
          <w:rFonts w:ascii="Arial" w:hAnsi="Arial" w:cs="Arial"/>
          <w:b/>
          <w:sz w:val="24"/>
          <w:szCs w:val="24"/>
        </w:rPr>
      </w:pPr>
    </w:p>
    <w:p w:rsidR="00E81701" w:rsidRDefault="00E81701" w:rsidP="00E81701">
      <w:pPr>
        <w:rPr>
          <w:rFonts w:ascii="Arial" w:hAnsi="Arial" w:cs="Arial"/>
          <w:b/>
          <w:sz w:val="24"/>
          <w:szCs w:val="24"/>
        </w:rPr>
      </w:pPr>
    </w:p>
    <w:p w:rsidR="004650E3" w:rsidRPr="00C66D9A" w:rsidRDefault="004650E3" w:rsidP="004650E3">
      <w:pPr>
        <w:rPr>
          <w:rFonts w:ascii="Arial" w:hAnsi="Arial" w:cs="Arial"/>
          <w:b/>
          <w:sz w:val="28"/>
          <w:szCs w:val="28"/>
        </w:rPr>
      </w:pPr>
      <w:r w:rsidRPr="00C66D9A">
        <w:rPr>
          <w:rFonts w:ascii="Arial" w:hAnsi="Arial" w:cs="Arial"/>
          <w:b/>
          <w:sz w:val="28"/>
          <w:szCs w:val="28"/>
        </w:rPr>
        <w:t xml:space="preserve">Interesting Practice in Skills (3-18) – Developing the Young Workforce </w:t>
      </w:r>
    </w:p>
    <w:p w:rsidR="00C66D9A" w:rsidRPr="00C66D9A" w:rsidRDefault="00C66D9A" w:rsidP="00C66D9A">
      <w:pPr>
        <w:rPr>
          <w:rFonts w:ascii="Arial" w:hAnsi="Arial" w:cs="Arial"/>
          <w:b/>
          <w:sz w:val="28"/>
          <w:szCs w:val="28"/>
        </w:rPr>
      </w:pPr>
      <w:r>
        <w:rPr>
          <w:rFonts w:ascii="Arial" w:hAnsi="Arial" w:cs="Arial"/>
          <w:b/>
          <w:sz w:val="28"/>
          <w:szCs w:val="28"/>
        </w:rPr>
        <w:t>Ellon Academy</w:t>
      </w:r>
      <w:r w:rsidRPr="00C66D9A">
        <w:rPr>
          <w:rFonts w:ascii="Arial" w:hAnsi="Arial" w:cs="Arial"/>
          <w:b/>
          <w:sz w:val="28"/>
          <w:szCs w:val="28"/>
        </w:rPr>
        <w:t xml:space="preserve">:  </w:t>
      </w:r>
      <w:r>
        <w:rPr>
          <w:rFonts w:ascii="Arial" w:hAnsi="Arial" w:cs="Arial"/>
          <w:b/>
          <w:sz w:val="28"/>
          <w:szCs w:val="28"/>
        </w:rPr>
        <w:t>‘Work-related  L</w:t>
      </w:r>
      <w:r w:rsidRPr="00C66D9A">
        <w:rPr>
          <w:rFonts w:ascii="Arial" w:hAnsi="Arial" w:cs="Arial"/>
          <w:b/>
          <w:sz w:val="28"/>
          <w:szCs w:val="28"/>
        </w:rPr>
        <w:t>earning</w:t>
      </w:r>
      <w:r>
        <w:rPr>
          <w:rFonts w:ascii="Arial" w:hAnsi="Arial" w:cs="Arial"/>
          <w:b/>
          <w:sz w:val="28"/>
          <w:szCs w:val="28"/>
        </w:rPr>
        <w:t>’ offer</w:t>
      </w:r>
    </w:p>
    <w:p w:rsidR="004650E3" w:rsidRDefault="004650E3" w:rsidP="004650E3">
      <w:pPr>
        <w:rPr>
          <w:rFonts w:ascii="Arial" w:hAnsi="Arial" w:cs="Arial"/>
          <w:sz w:val="24"/>
          <w:szCs w:val="24"/>
        </w:rPr>
      </w:pPr>
    </w:p>
    <w:p w:rsidR="004650E3" w:rsidRDefault="004650E3" w:rsidP="004650E3">
      <w:pPr>
        <w:rPr>
          <w:rFonts w:ascii="Arial" w:hAnsi="Arial" w:cs="Arial"/>
          <w:sz w:val="24"/>
          <w:szCs w:val="24"/>
        </w:rPr>
      </w:pPr>
      <w:r>
        <w:rPr>
          <w:rFonts w:ascii="Arial" w:hAnsi="Arial" w:cs="Arial"/>
          <w:sz w:val="24"/>
          <w:szCs w:val="24"/>
        </w:rPr>
        <w:t xml:space="preserve">Here are the key headings we intend to use to capture and display your information:  </w:t>
      </w:r>
    </w:p>
    <w:p w:rsidR="00070ECE" w:rsidRPr="003526D8" w:rsidRDefault="003526D8" w:rsidP="00E81701">
      <w:pPr>
        <w:rPr>
          <w:rFonts w:ascii="Arial" w:hAnsi="Arial" w:cs="Arial"/>
          <w:b/>
          <w:sz w:val="24"/>
          <w:szCs w:val="24"/>
        </w:rPr>
      </w:pPr>
      <w:r>
        <w:rPr>
          <w:rFonts w:ascii="Arial" w:hAnsi="Arial" w:cs="Arial"/>
          <w:b/>
          <w:sz w:val="24"/>
          <w:szCs w:val="24"/>
        </w:rPr>
        <w:t xml:space="preserve">1.  </w:t>
      </w:r>
      <w:r w:rsidRPr="003526D8">
        <w:rPr>
          <w:rFonts w:ascii="Arial" w:hAnsi="Arial" w:cs="Arial"/>
          <w:b/>
          <w:sz w:val="24"/>
          <w:szCs w:val="24"/>
        </w:rPr>
        <w:t>Introduction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5"/>
        <w:gridCol w:w="6171"/>
      </w:tblGrid>
      <w:tr w:rsidR="00E81701" w:rsidTr="00585BA3">
        <w:tc>
          <w:tcPr>
            <w:tcW w:w="2825" w:type="dxa"/>
          </w:tcPr>
          <w:p w:rsidR="00E81701" w:rsidRDefault="00472A26" w:rsidP="00472A26">
            <w:pPr>
              <w:rPr>
                <w:rFonts w:ascii="Arial" w:hAnsi="Arial" w:cs="Arial"/>
                <w:b/>
                <w:sz w:val="24"/>
                <w:szCs w:val="24"/>
              </w:rPr>
            </w:pPr>
            <w:r>
              <w:rPr>
                <w:rFonts w:ascii="Arial" w:hAnsi="Arial" w:cs="Arial"/>
                <w:b/>
                <w:sz w:val="24"/>
                <w:szCs w:val="24"/>
              </w:rPr>
              <w:t xml:space="preserve">Establishment </w:t>
            </w:r>
          </w:p>
        </w:tc>
        <w:tc>
          <w:tcPr>
            <w:tcW w:w="6171" w:type="dxa"/>
          </w:tcPr>
          <w:p w:rsidR="00083C4F" w:rsidRPr="00E81701" w:rsidRDefault="003E568E" w:rsidP="008E7866">
            <w:pPr>
              <w:rPr>
                <w:rFonts w:ascii="Arial" w:hAnsi="Arial" w:cs="Arial"/>
                <w:sz w:val="24"/>
                <w:szCs w:val="24"/>
              </w:rPr>
            </w:pPr>
            <w:r>
              <w:rPr>
                <w:rFonts w:ascii="Arial" w:hAnsi="Arial" w:cs="Arial"/>
                <w:sz w:val="24"/>
                <w:szCs w:val="24"/>
              </w:rPr>
              <w:t>Ellon Academy</w:t>
            </w:r>
          </w:p>
        </w:tc>
      </w:tr>
      <w:tr w:rsidR="00E81701" w:rsidTr="00585BA3">
        <w:tc>
          <w:tcPr>
            <w:tcW w:w="2825" w:type="dxa"/>
          </w:tcPr>
          <w:p w:rsidR="00E81701" w:rsidRPr="00DE21D3" w:rsidRDefault="00472A26" w:rsidP="00DE21D3">
            <w:pPr>
              <w:rPr>
                <w:rFonts w:ascii="Arial" w:hAnsi="Arial" w:cs="Arial"/>
                <w:sz w:val="24"/>
                <w:szCs w:val="24"/>
              </w:rPr>
            </w:pPr>
            <w:r>
              <w:rPr>
                <w:rFonts w:ascii="Arial" w:hAnsi="Arial" w:cs="Arial"/>
                <w:b/>
                <w:sz w:val="24"/>
                <w:szCs w:val="24"/>
              </w:rPr>
              <w:t xml:space="preserve">Contact name </w:t>
            </w:r>
            <w:r w:rsidR="0018364E">
              <w:rPr>
                <w:rFonts w:ascii="Arial" w:hAnsi="Arial" w:cs="Arial"/>
                <w:b/>
                <w:sz w:val="24"/>
                <w:szCs w:val="24"/>
              </w:rPr>
              <w:t>and details</w:t>
            </w:r>
            <w:r w:rsidR="00DE21D3">
              <w:rPr>
                <w:rFonts w:ascii="Arial" w:hAnsi="Arial" w:cs="Arial"/>
                <w:b/>
                <w:sz w:val="24"/>
                <w:szCs w:val="24"/>
              </w:rPr>
              <w:t xml:space="preserve"> </w:t>
            </w:r>
          </w:p>
        </w:tc>
        <w:tc>
          <w:tcPr>
            <w:tcW w:w="6171" w:type="dxa"/>
          </w:tcPr>
          <w:p w:rsidR="003E568E" w:rsidRPr="00C66D9A" w:rsidRDefault="003E568E" w:rsidP="00E63602">
            <w:pPr>
              <w:pStyle w:val="NormalWeb"/>
              <w:spacing w:line="300" w:lineRule="atLeast"/>
              <w:rPr>
                <w:rFonts w:ascii="Arial" w:hAnsi="Arial" w:cs="Arial"/>
                <w:lang w:val="en"/>
              </w:rPr>
            </w:pPr>
            <w:r w:rsidRPr="00C66D9A">
              <w:rPr>
                <w:rFonts w:ascii="Arial" w:hAnsi="Arial" w:cs="Arial"/>
                <w:lang w:val="en"/>
              </w:rPr>
              <w:t>Niall Corser,</w:t>
            </w:r>
            <w:r w:rsidR="002335F1" w:rsidRPr="00C66D9A">
              <w:rPr>
                <w:rFonts w:ascii="Arial" w:hAnsi="Arial" w:cs="Arial"/>
                <w:lang w:val="en"/>
              </w:rPr>
              <w:t xml:space="preserve"> Principal Teacher of Guidance/PT DYW </w:t>
            </w:r>
            <w:r w:rsidRPr="00C66D9A">
              <w:rPr>
                <w:rFonts w:ascii="Arial" w:hAnsi="Arial" w:cs="Arial"/>
                <w:lang w:val="en"/>
              </w:rPr>
              <w:t>niall.corser@aberdeenshire.gov.uk</w:t>
            </w:r>
          </w:p>
          <w:p w:rsidR="00E63602" w:rsidRPr="00E63602" w:rsidRDefault="003E568E" w:rsidP="00E63602">
            <w:pPr>
              <w:pStyle w:val="NormalWeb"/>
              <w:spacing w:line="300" w:lineRule="atLeast"/>
              <w:rPr>
                <w:rFonts w:ascii="Helvetica Neue" w:hAnsi="Helvetica Neue"/>
                <w:color w:val="333333"/>
                <w:sz w:val="21"/>
                <w:szCs w:val="21"/>
                <w:lang w:val="en"/>
              </w:rPr>
            </w:pPr>
            <w:proofErr w:type="spellStart"/>
            <w:r w:rsidRPr="00C66D9A">
              <w:rPr>
                <w:rFonts w:ascii="Arial" w:hAnsi="Arial" w:cs="Arial"/>
                <w:lang w:val="en"/>
              </w:rPr>
              <w:t>tel</w:t>
            </w:r>
            <w:proofErr w:type="spellEnd"/>
            <w:r w:rsidRPr="00C66D9A">
              <w:rPr>
                <w:rFonts w:ascii="Arial" w:hAnsi="Arial" w:cs="Arial"/>
                <w:lang w:val="en"/>
              </w:rPr>
              <w:t xml:space="preserve"> - (01358) 720715</w:t>
            </w:r>
          </w:p>
        </w:tc>
      </w:tr>
      <w:tr w:rsidR="008E7866" w:rsidTr="00585BA3">
        <w:tc>
          <w:tcPr>
            <w:tcW w:w="2825" w:type="dxa"/>
          </w:tcPr>
          <w:p w:rsidR="008E7866" w:rsidRPr="00744F06" w:rsidRDefault="008E7866" w:rsidP="00472A26">
            <w:pPr>
              <w:rPr>
                <w:rFonts w:ascii="Arial" w:hAnsi="Arial" w:cs="Arial"/>
                <w:b/>
                <w:sz w:val="24"/>
                <w:szCs w:val="24"/>
              </w:rPr>
            </w:pPr>
            <w:r>
              <w:rPr>
                <w:rFonts w:ascii="Arial" w:hAnsi="Arial" w:cs="Arial"/>
                <w:b/>
                <w:sz w:val="24"/>
                <w:szCs w:val="24"/>
              </w:rPr>
              <w:t>About the establishment</w:t>
            </w:r>
            <w:r w:rsidR="00744F06">
              <w:rPr>
                <w:rFonts w:ascii="Arial" w:hAnsi="Arial" w:cs="Arial"/>
                <w:b/>
                <w:sz w:val="24"/>
                <w:szCs w:val="24"/>
              </w:rPr>
              <w:t>/ programme</w:t>
            </w:r>
          </w:p>
        </w:tc>
        <w:tc>
          <w:tcPr>
            <w:tcW w:w="6171" w:type="dxa"/>
          </w:tcPr>
          <w:p w:rsidR="008E7866" w:rsidRDefault="003E568E" w:rsidP="00083C4F">
            <w:pPr>
              <w:rPr>
                <w:rFonts w:ascii="Arial" w:hAnsi="Arial" w:cs="Arial"/>
                <w:sz w:val="24"/>
                <w:szCs w:val="24"/>
              </w:rPr>
            </w:pPr>
            <w:r>
              <w:rPr>
                <w:rFonts w:ascii="Arial" w:hAnsi="Arial" w:cs="Arial"/>
                <w:sz w:val="24"/>
                <w:szCs w:val="24"/>
              </w:rPr>
              <w:t xml:space="preserve">Ellon Academy – </w:t>
            </w:r>
            <w:r w:rsidR="00176506">
              <w:rPr>
                <w:rFonts w:ascii="Arial" w:hAnsi="Arial" w:cs="Arial"/>
                <w:sz w:val="24"/>
                <w:szCs w:val="24"/>
              </w:rPr>
              <w:t>‘</w:t>
            </w:r>
            <w:r w:rsidR="00C66D9A">
              <w:rPr>
                <w:rFonts w:ascii="Arial" w:hAnsi="Arial" w:cs="Arial"/>
                <w:sz w:val="24"/>
                <w:szCs w:val="24"/>
              </w:rPr>
              <w:t xml:space="preserve">Work-related </w:t>
            </w:r>
            <w:r>
              <w:rPr>
                <w:rFonts w:ascii="Arial" w:hAnsi="Arial" w:cs="Arial"/>
                <w:sz w:val="24"/>
                <w:szCs w:val="24"/>
              </w:rPr>
              <w:t>Learning</w:t>
            </w:r>
            <w:r w:rsidR="00C66D9A">
              <w:rPr>
                <w:rFonts w:ascii="Arial" w:hAnsi="Arial" w:cs="Arial"/>
                <w:sz w:val="24"/>
                <w:szCs w:val="24"/>
              </w:rPr>
              <w:t>’</w:t>
            </w:r>
          </w:p>
          <w:p w:rsidR="00176506" w:rsidRDefault="00176506" w:rsidP="00083C4F">
            <w:pPr>
              <w:rPr>
                <w:rFonts w:ascii="Arial" w:hAnsi="Arial" w:cs="Arial"/>
                <w:sz w:val="24"/>
                <w:szCs w:val="24"/>
              </w:rPr>
            </w:pPr>
          </w:p>
          <w:p w:rsidR="00C953BF" w:rsidRPr="00AF747A" w:rsidRDefault="002335F1" w:rsidP="00176506">
            <w:pPr>
              <w:numPr>
                <w:ilvl w:val="0"/>
                <w:numId w:val="14"/>
              </w:numPr>
              <w:rPr>
                <w:rFonts w:ascii="Arial" w:hAnsi="Arial" w:cs="Arial"/>
                <w:sz w:val="24"/>
                <w:szCs w:val="24"/>
              </w:rPr>
            </w:pPr>
            <w:r w:rsidRPr="00AF747A">
              <w:rPr>
                <w:rFonts w:ascii="Arial" w:hAnsi="Arial" w:cs="Arial"/>
                <w:sz w:val="24"/>
                <w:szCs w:val="24"/>
              </w:rPr>
              <w:t xml:space="preserve">One </w:t>
            </w:r>
            <w:r w:rsidR="005473B6" w:rsidRPr="00AF747A">
              <w:rPr>
                <w:rFonts w:ascii="Arial" w:hAnsi="Arial" w:cs="Arial"/>
                <w:sz w:val="24"/>
                <w:szCs w:val="24"/>
              </w:rPr>
              <w:t xml:space="preserve">of numerous whole school and faculty </w:t>
            </w:r>
            <w:r w:rsidRPr="00AF747A">
              <w:rPr>
                <w:rFonts w:ascii="Arial" w:hAnsi="Arial" w:cs="Arial"/>
                <w:sz w:val="24"/>
                <w:szCs w:val="24"/>
              </w:rPr>
              <w:t>aspect</w:t>
            </w:r>
            <w:r w:rsidR="001470A1" w:rsidRPr="00AF747A">
              <w:rPr>
                <w:rFonts w:ascii="Arial" w:hAnsi="Arial" w:cs="Arial"/>
                <w:sz w:val="24"/>
                <w:szCs w:val="24"/>
              </w:rPr>
              <w:t>s</w:t>
            </w:r>
            <w:r w:rsidRPr="00AF747A">
              <w:rPr>
                <w:rFonts w:ascii="Arial" w:hAnsi="Arial" w:cs="Arial"/>
                <w:sz w:val="24"/>
                <w:szCs w:val="24"/>
              </w:rPr>
              <w:t xml:space="preserve"> of </w:t>
            </w:r>
            <w:r w:rsidR="00176506" w:rsidRPr="00AF747A">
              <w:rPr>
                <w:rFonts w:ascii="Arial" w:hAnsi="Arial" w:cs="Arial"/>
                <w:sz w:val="24"/>
                <w:szCs w:val="24"/>
              </w:rPr>
              <w:t xml:space="preserve">Ellon Academy’s </w:t>
            </w:r>
            <w:r w:rsidR="00BF115F" w:rsidRPr="00AF747A">
              <w:rPr>
                <w:rFonts w:ascii="Arial" w:hAnsi="Arial" w:cs="Arial"/>
                <w:sz w:val="24"/>
                <w:szCs w:val="24"/>
              </w:rPr>
              <w:t>response</w:t>
            </w:r>
            <w:r w:rsidR="001470A1" w:rsidRPr="00AF747A">
              <w:rPr>
                <w:rFonts w:ascii="Arial" w:hAnsi="Arial" w:cs="Arial"/>
                <w:sz w:val="24"/>
                <w:szCs w:val="24"/>
              </w:rPr>
              <w:t>s</w:t>
            </w:r>
            <w:r w:rsidR="00BF115F" w:rsidRPr="00AF747A">
              <w:rPr>
                <w:rFonts w:ascii="Arial" w:hAnsi="Arial" w:cs="Arial"/>
                <w:sz w:val="24"/>
                <w:szCs w:val="24"/>
              </w:rPr>
              <w:t xml:space="preserve"> to the Scottish Government’s </w:t>
            </w:r>
            <w:r w:rsidR="00AF747A">
              <w:rPr>
                <w:rFonts w:ascii="Arial" w:hAnsi="Arial" w:cs="Arial"/>
                <w:sz w:val="24"/>
                <w:szCs w:val="24"/>
              </w:rPr>
              <w:t>‘</w:t>
            </w:r>
            <w:r w:rsidR="00BF115F" w:rsidRPr="00AF747A">
              <w:rPr>
                <w:rFonts w:ascii="Arial" w:hAnsi="Arial" w:cs="Arial"/>
                <w:sz w:val="24"/>
                <w:szCs w:val="24"/>
              </w:rPr>
              <w:t>Developing the Young Workforce</w:t>
            </w:r>
            <w:r w:rsidR="00AF747A">
              <w:rPr>
                <w:rFonts w:ascii="Arial" w:hAnsi="Arial" w:cs="Arial"/>
                <w:sz w:val="24"/>
                <w:szCs w:val="24"/>
              </w:rPr>
              <w:t>’</w:t>
            </w:r>
            <w:r w:rsidR="00BF115F" w:rsidRPr="00AF747A">
              <w:rPr>
                <w:rFonts w:ascii="Arial" w:hAnsi="Arial" w:cs="Arial"/>
                <w:sz w:val="24"/>
                <w:szCs w:val="24"/>
              </w:rPr>
              <w:t xml:space="preserve"> agenda.</w:t>
            </w:r>
          </w:p>
          <w:p w:rsidR="00C953BF" w:rsidRPr="00176506" w:rsidRDefault="00BF115F" w:rsidP="00176506">
            <w:pPr>
              <w:numPr>
                <w:ilvl w:val="0"/>
                <w:numId w:val="14"/>
              </w:numPr>
              <w:rPr>
                <w:rFonts w:ascii="Arial" w:hAnsi="Arial" w:cs="Arial"/>
                <w:sz w:val="24"/>
                <w:szCs w:val="24"/>
              </w:rPr>
            </w:pPr>
            <w:r w:rsidRPr="00176506">
              <w:rPr>
                <w:rFonts w:ascii="Arial" w:hAnsi="Arial" w:cs="Arial"/>
                <w:sz w:val="24"/>
                <w:szCs w:val="24"/>
              </w:rPr>
              <w:t>To pr</w:t>
            </w:r>
            <w:r w:rsidR="00176506">
              <w:rPr>
                <w:rFonts w:ascii="Arial" w:hAnsi="Arial" w:cs="Arial"/>
                <w:sz w:val="24"/>
                <w:szCs w:val="24"/>
              </w:rPr>
              <w:t xml:space="preserve">ovide relevant work placements </w:t>
            </w:r>
            <w:r w:rsidRPr="00176506">
              <w:rPr>
                <w:rFonts w:ascii="Arial" w:hAnsi="Arial" w:cs="Arial"/>
                <w:sz w:val="24"/>
                <w:szCs w:val="24"/>
              </w:rPr>
              <w:t xml:space="preserve">in our Senior Phase curriculum that would be accessible for </w:t>
            </w:r>
            <w:r w:rsidRPr="00176506">
              <w:rPr>
                <w:rFonts w:ascii="Arial" w:hAnsi="Arial" w:cs="Arial"/>
                <w:b/>
                <w:bCs/>
                <w:sz w:val="24"/>
                <w:szCs w:val="24"/>
                <w:u w:val="single"/>
              </w:rPr>
              <w:t>all</w:t>
            </w:r>
            <w:r w:rsidRPr="00176506">
              <w:rPr>
                <w:rFonts w:ascii="Arial" w:hAnsi="Arial" w:cs="Arial"/>
                <w:sz w:val="24"/>
                <w:szCs w:val="24"/>
              </w:rPr>
              <w:t xml:space="preserve"> pupils, certificated appropriately and valued by our parents/carers.</w:t>
            </w:r>
          </w:p>
          <w:p w:rsidR="00C953BF" w:rsidRPr="00176506" w:rsidRDefault="00BF115F" w:rsidP="00176506">
            <w:pPr>
              <w:numPr>
                <w:ilvl w:val="0"/>
                <w:numId w:val="14"/>
              </w:numPr>
              <w:rPr>
                <w:rFonts w:ascii="Arial" w:hAnsi="Arial" w:cs="Arial"/>
                <w:sz w:val="24"/>
                <w:szCs w:val="24"/>
              </w:rPr>
            </w:pPr>
            <w:r w:rsidRPr="00176506">
              <w:rPr>
                <w:rFonts w:ascii="Arial" w:hAnsi="Arial" w:cs="Arial"/>
                <w:sz w:val="24"/>
                <w:szCs w:val="24"/>
              </w:rPr>
              <w:t>Recognition of the local and national economic/employment situation</w:t>
            </w:r>
          </w:p>
          <w:p w:rsidR="00C953BF" w:rsidRPr="00176506" w:rsidRDefault="00BF115F" w:rsidP="00176506">
            <w:pPr>
              <w:numPr>
                <w:ilvl w:val="0"/>
                <w:numId w:val="14"/>
              </w:numPr>
              <w:rPr>
                <w:rFonts w:ascii="Arial" w:hAnsi="Arial" w:cs="Arial"/>
                <w:sz w:val="24"/>
                <w:szCs w:val="24"/>
              </w:rPr>
            </w:pPr>
            <w:r w:rsidRPr="00176506">
              <w:rPr>
                <w:rFonts w:ascii="Arial" w:hAnsi="Arial" w:cs="Arial"/>
                <w:sz w:val="24"/>
                <w:szCs w:val="24"/>
              </w:rPr>
              <w:t xml:space="preserve">To further build on the local and national recognition Ellon Academy has received for outstanding work in enterprise, entrepreneurship and employability across learning. </w:t>
            </w:r>
          </w:p>
          <w:p w:rsidR="00176506" w:rsidRPr="00E81701" w:rsidRDefault="00176506" w:rsidP="00083C4F">
            <w:pPr>
              <w:rPr>
                <w:rFonts w:ascii="Arial" w:hAnsi="Arial" w:cs="Arial"/>
                <w:sz w:val="24"/>
                <w:szCs w:val="24"/>
              </w:rPr>
            </w:pPr>
          </w:p>
        </w:tc>
      </w:tr>
      <w:tr w:rsidR="00187E64" w:rsidTr="00585BA3">
        <w:tc>
          <w:tcPr>
            <w:tcW w:w="2825" w:type="dxa"/>
          </w:tcPr>
          <w:p w:rsidR="00187E64" w:rsidRDefault="00A11152" w:rsidP="009B1CC0">
            <w:pPr>
              <w:rPr>
                <w:rFonts w:ascii="Arial" w:hAnsi="Arial" w:cs="Arial"/>
                <w:b/>
                <w:sz w:val="24"/>
                <w:szCs w:val="24"/>
              </w:rPr>
            </w:pPr>
            <w:r>
              <w:rPr>
                <w:rFonts w:ascii="Arial" w:hAnsi="Arial" w:cs="Arial"/>
                <w:b/>
                <w:sz w:val="24"/>
                <w:szCs w:val="24"/>
              </w:rPr>
              <w:t xml:space="preserve">Main tags </w:t>
            </w:r>
          </w:p>
        </w:tc>
        <w:tc>
          <w:tcPr>
            <w:tcW w:w="6171" w:type="dxa"/>
          </w:tcPr>
          <w:p w:rsidR="00187E64" w:rsidRDefault="00187E64" w:rsidP="004B7F1A">
            <w:pPr>
              <w:pStyle w:val="PlainText"/>
            </w:pPr>
            <w:r>
              <w:t>Secondary,</w:t>
            </w:r>
          </w:p>
          <w:p w:rsidR="00187E64" w:rsidRDefault="00187E64" w:rsidP="004B7F1A">
            <w:pPr>
              <w:pStyle w:val="PlainText"/>
            </w:pPr>
            <w:r>
              <w:t>Employability</w:t>
            </w:r>
          </w:p>
          <w:p w:rsidR="00187E64" w:rsidRDefault="00187E64" w:rsidP="004B7F1A">
            <w:pPr>
              <w:pStyle w:val="PlainText"/>
            </w:pPr>
            <w:r>
              <w:t>Employer engagement</w:t>
            </w:r>
          </w:p>
          <w:p w:rsidR="00187E64" w:rsidRDefault="00187E64" w:rsidP="004B7F1A">
            <w:pPr>
              <w:pStyle w:val="PlainText"/>
            </w:pPr>
            <w:r>
              <w:t xml:space="preserve">Equalities and inclusion </w:t>
            </w:r>
          </w:p>
          <w:p w:rsidR="00187E64" w:rsidRDefault="00D734A1" w:rsidP="004B7F1A">
            <w:pPr>
              <w:pStyle w:val="PlainText"/>
            </w:pPr>
            <w:r>
              <w:t>Parents</w:t>
            </w:r>
          </w:p>
          <w:p w:rsidR="001C3EEE" w:rsidRDefault="001C3EEE" w:rsidP="004B7F1A">
            <w:pPr>
              <w:pStyle w:val="PlainText"/>
            </w:pPr>
            <w:r>
              <w:t>Senior phase</w:t>
            </w:r>
          </w:p>
          <w:p w:rsidR="00A11152" w:rsidRDefault="00A11152" w:rsidP="004B7F1A">
            <w:pPr>
              <w:pStyle w:val="PlainText"/>
            </w:pPr>
            <w:r>
              <w:t>Career Management Skills</w:t>
            </w:r>
          </w:p>
          <w:p w:rsidR="00A11152" w:rsidRDefault="00A11152" w:rsidP="004B7F1A">
            <w:pPr>
              <w:pStyle w:val="PlainText"/>
            </w:pPr>
          </w:p>
        </w:tc>
      </w:tr>
    </w:tbl>
    <w:p w:rsidR="00E81701" w:rsidRDefault="00E81701" w:rsidP="00E81701">
      <w:pPr>
        <w:rPr>
          <w:rFonts w:ascii="Arial" w:hAnsi="Arial" w:cs="Arial"/>
          <w:b/>
          <w:sz w:val="24"/>
          <w:szCs w:val="24"/>
        </w:rPr>
      </w:pPr>
    </w:p>
    <w:p w:rsidR="003526D8" w:rsidRDefault="00BC78CA" w:rsidP="00E81701">
      <w:pPr>
        <w:rPr>
          <w:rFonts w:ascii="Arial" w:hAnsi="Arial" w:cs="Arial"/>
          <w:b/>
          <w:sz w:val="24"/>
          <w:szCs w:val="24"/>
        </w:rPr>
      </w:pPr>
      <w:r>
        <w:rPr>
          <w:rFonts w:ascii="Arial" w:hAnsi="Arial" w:cs="Arial"/>
          <w:b/>
          <w:sz w:val="24"/>
          <w:szCs w:val="24"/>
        </w:rPr>
        <w:t xml:space="preserve">2. </w:t>
      </w:r>
      <w:r w:rsidR="003526D8">
        <w:rPr>
          <w:rFonts w:ascii="Arial" w:hAnsi="Arial" w:cs="Arial"/>
          <w:b/>
          <w:sz w:val="24"/>
          <w:szCs w:val="24"/>
        </w:rPr>
        <w:t>Current developments: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5"/>
        <w:gridCol w:w="6171"/>
      </w:tblGrid>
      <w:tr w:rsidR="003526D8" w:rsidTr="003526D8">
        <w:tc>
          <w:tcPr>
            <w:tcW w:w="2825" w:type="dxa"/>
          </w:tcPr>
          <w:p w:rsidR="003526D8" w:rsidRDefault="003526D8" w:rsidP="003526D8">
            <w:pPr>
              <w:rPr>
                <w:rFonts w:ascii="Arial" w:hAnsi="Arial" w:cs="Arial"/>
                <w:b/>
                <w:sz w:val="24"/>
                <w:szCs w:val="24"/>
              </w:rPr>
            </w:pPr>
            <w:r>
              <w:rPr>
                <w:rFonts w:ascii="Arial" w:hAnsi="Arial" w:cs="Arial"/>
                <w:b/>
                <w:sz w:val="24"/>
                <w:szCs w:val="24"/>
              </w:rPr>
              <w:t>What are you doing just now?</w:t>
            </w:r>
          </w:p>
          <w:p w:rsidR="008E7866" w:rsidRPr="008E7866" w:rsidRDefault="008E7866" w:rsidP="0081760E">
            <w:pPr>
              <w:rPr>
                <w:rFonts w:ascii="Arial" w:hAnsi="Arial" w:cs="Arial"/>
                <w:color w:val="FF0000"/>
                <w:sz w:val="24"/>
                <w:szCs w:val="24"/>
              </w:rPr>
            </w:pPr>
          </w:p>
        </w:tc>
        <w:tc>
          <w:tcPr>
            <w:tcW w:w="6171" w:type="dxa"/>
          </w:tcPr>
          <w:p w:rsidR="00A11152" w:rsidRPr="00A11152" w:rsidRDefault="00A11152" w:rsidP="003526D8">
            <w:pPr>
              <w:rPr>
                <w:rFonts w:ascii="Arial" w:hAnsi="Arial" w:cs="Arial"/>
                <w:sz w:val="24"/>
                <w:szCs w:val="24"/>
              </w:rPr>
            </w:pPr>
          </w:p>
          <w:p w:rsidR="00EB4E25" w:rsidRDefault="00EB4E25" w:rsidP="00EB4E25">
            <w:pPr>
              <w:rPr>
                <w:rFonts w:ascii="Arial" w:hAnsi="Arial" w:cs="Times New Roman"/>
                <w:sz w:val="24"/>
                <w:szCs w:val="24"/>
                <w:lang w:eastAsia="ja-JP"/>
              </w:rPr>
            </w:pPr>
            <w:r>
              <w:rPr>
                <w:rFonts w:ascii="Arial" w:hAnsi="Arial" w:cs="Arial"/>
                <w:sz w:val="24"/>
                <w:szCs w:val="24"/>
              </w:rPr>
              <w:t>‘Work Related Learning’</w:t>
            </w:r>
            <w:r w:rsidRPr="00EB4E25">
              <w:rPr>
                <w:rFonts w:ascii="Arial" w:hAnsi="Arial" w:cs="Times New Roman"/>
                <w:sz w:val="24"/>
                <w:szCs w:val="24"/>
                <w:lang w:eastAsia="ja-JP"/>
              </w:rPr>
              <w:t xml:space="preserve"> </w:t>
            </w:r>
          </w:p>
          <w:p w:rsidR="00EB4E25" w:rsidRDefault="00EB4E25" w:rsidP="00EB4E25">
            <w:pPr>
              <w:rPr>
                <w:rFonts w:ascii="Arial" w:hAnsi="Arial" w:cs="Times New Roman"/>
                <w:sz w:val="24"/>
                <w:szCs w:val="24"/>
                <w:lang w:eastAsia="ja-JP"/>
              </w:rPr>
            </w:pPr>
          </w:p>
          <w:p w:rsidR="00EC525E" w:rsidRDefault="00EB4E25" w:rsidP="00EB4E25">
            <w:pPr>
              <w:pStyle w:val="ListParagraph"/>
              <w:numPr>
                <w:ilvl w:val="0"/>
                <w:numId w:val="11"/>
              </w:numPr>
              <w:rPr>
                <w:rFonts w:ascii="Arial" w:hAnsi="Arial" w:cs="Times New Roman"/>
                <w:sz w:val="24"/>
                <w:szCs w:val="24"/>
                <w:lang w:eastAsia="ja-JP"/>
              </w:rPr>
            </w:pPr>
            <w:r>
              <w:rPr>
                <w:rFonts w:ascii="Arial" w:hAnsi="Arial" w:cs="Times New Roman"/>
                <w:sz w:val="24"/>
                <w:szCs w:val="24"/>
                <w:lang w:eastAsia="ja-JP"/>
              </w:rPr>
              <w:lastRenderedPageBreak/>
              <w:t>Offered as a column option for the first time in  session 2016/17</w:t>
            </w:r>
          </w:p>
          <w:p w:rsidR="00EB4E25" w:rsidRDefault="00EB4E25" w:rsidP="00EB4E25">
            <w:pPr>
              <w:pStyle w:val="ListParagraph"/>
              <w:numPr>
                <w:ilvl w:val="0"/>
                <w:numId w:val="11"/>
              </w:numPr>
              <w:rPr>
                <w:rFonts w:ascii="Arial" w:hAnsi="Arial" w:cs="Times New Roman"/>
                <w:sz w:val="24"/>
                <w:szCs w:val="24"/>
                <w:lang w:eastAsia="ja-JP"/>
              </w:rPr>
            </w:pPr>
            <w:r w:rsidRPr="00EB4E25">
              <w:rPr>
                <w:rFonts w:ascii="Arial" w:hAnsi="Arial" w:cs="Times New Roman"/>
                <w:sz w:val="24"/>
                <w:szCs w:val="24"/>
                <w:lang w:eastAsia="ja-JP"/>
              </w:rPr>
              <w:t xml:space="preserve">‘Work </w:t>
            </w:r>
            <w:r w:rsidR="00EC525E">
              <w:rPr>
                <w:rFonts w:ascii="Arial" w:hAnsi="Arial" w:cs="Times New Roman"/>
                <w:sz w:val="24"/>
                <w:szCs w:val="24"/>
                <w:lang w:eastAsia="ja-JP"/>
              </w:rPr>
              <w:t>Related Learning’ i</w:t>
            </w:r>
            <w:r w:rsidRPr="00EB4E25">
              <w:rPr>
                <w:rFonts w:ascii="Arial" w:hAnsi="Arial" w:cs="Times New Roman"/>
                <w:sz w:val="24"/>
                <w:szCs w:val="24"/>
                <w:lang w:eastAsia="ja-JP"/>
              </w:rPr>
              <w:t xml:space="preserve">s an option choice for </w:t>
            </w:r>
            <w:r w:rsidRPr="00EB4E25">
              <w:rPr>
                <w:rFonts w:ascii="Arial" w:hAnsi="Arial" w:cs="Times New Roman"/>
                <w:b/>
                <w:sz w:val="24"/>
                <w:szCs w:val="24"/>
                <w:lang w:eastAsia="ja-JP"/>
              </w:rPr>
              <w:t>all</w:t>
            </w:r>
            <w:r w:rsidRPr="00EB4E25">
              <w:rPr>
                <w:rFonts w:ascii="Arial" w:hAnsi="Arial" w:cs="Times New Roman"/>
                <w:sz w:val="24"/>
                <w:szCs w:val="24"/>
                <w:lang w:eastAsia="ja-JP"/>
              </w:rPr>
              <w:t xml:space="preserve"> S5 and S6 pupils.</w:t>
            </w:r>
          </w:p>
          <w:p w:rsidR="0045095C" w:rsidRDefault="00EC525E" w:rsidP="0045095C">
            <w:pPr>
              <w:pStyle w:val="ListParagraph"/>
              <w:numPr>
                <w:ilvl w:val="0"/>
                <w:numId w:val="11"/>
              </w:numPr>
              <w:rPr>
                <w:rFonts w:ascii="Arial" w:hAnsi="Arial" w:cs="Times New Roman"/>
                <w:sz w:val="24"/>
                <w:szCs w:val="24"/>
                <w:lang w:eastAsia="ja-JP"/>
              </w:rPr>
            </w:pPr>
            <w:r>
              <w:rPr>
                <w:rFonts w:ascii="Arial" w:hAnsi="Arial" w:cs="Times New Roman"/>
                <w:sz w:val="24"/>
                <w:szCs w:val="24"/>
                <w:lang w:eastAsia="ja-JP"/>
              </w:rPr>
              <w:t>Must support and enhance University and College applications, increase employability options and be a potential career consideration.</w:t>
            </w:r>
          </w:p>
          <w:p w:rsidR="007C731F" w:rsidRPr="0045095C" w:rsidRDefault="0045095C" w:rsidP="0045095C">
            <w:pPr>
              <w:pStyle w:val="ListParagraph"/>
              <w:numPr>
                <w:ilvl w:val="0"/>
                <w:numId w:val="11"/>
              </w:numPr>
              <w:rPr>
                <w:rFonts w:ascii="Arial" w:hAnsi="Arial" w:cs="Times New Roman"/>
                <w:sz w:val="24"/>
                <w:szCs w:val="24"/>
                <w:lang w:eastAsia="ja-JP"/>
              </w:rPr>
            </w:pPr>
            <w:r w:rsidRPr="0045095C">
              <w:rPr>
                <w:rFonts w:ascii="Arial" w:hAnsi="Arial" w:cs="Times New Roman"/>
                <w:sz w:val="24"/>
                <w:szCs w:val="24"/>
                <w:lang w:eastAsia="ja-JP"/>
              </w:rPr>
              <w:t xml:space="preserve"> </w:t>
            </w:r>
            <w:r w:rsidR="00EC525E" w:rsidRPr="0045095C">
              <w:rPr>
                <w:rFonts w:ascii="Arial" w:hAnsi="Arial" w:cs="Times New Roman"/>
                <w:sz w:val="24"/>
                <w:szCs w:val="24"/>
                <w:lang w:eastAsia="ja-JP"/>
              </w:rPr>
              <w:t>‘</w:t>
            </w:r>
            <w:r w:rsidR="00EB4E25" w:rsidRPr="0045095C">
              <w:rPr>
                <w:rFonts w:ascii="Arial" w:hAnsi="Arial" w:cs="Times New Roman"/>
                <w:sz w:val="24"/>
                <w:szCs w:val="24"/>
                <w:lang w:eastAsia="ja-JP"/>
              </w:rPr>
              <w:t xml:space="preserve">Work Related Learning’ involves the pupils participating in a one day a week ‘internship’ style work placement </w:t>
            </w:r>
            <w:r>
              <w:rPr>
                <w:rFonts w:ascii="Arial" w:hAnsi="Arial" w:cs="Times New Roman"/>
                <w:sz w:val="24"/>
                <w:szCs w:val="24"/>
                <w:lang w:eastAsia="ja-JP"/>
              </w:rPr>
              <w:t>from August to Easter</w:t>
            </w:r>
            <w:r w:rsidR="00EB4E25" w:rsidRPr="0045095C">
              <w:rPr>
                <w:rFonts w:ascii="Arial" w:hAnsi="Arial" w:cs="Times New Roman"/>
                <w:sz w:val="24"/>
                <w:szCs w:val="24"/>
                <w:lang w:eastAsia="ja-JP"/>
              </w:rPr>
              <w:t xml:space="preserve">. </w:t>
            </w:r>
          </w:p>
          <w:p w:rsidR="007C731F" w:rsidRDefault="00EB4E25" w:rsidP="00EB4E25">
            <w:pPr>
              <w:pStyle w:val="ListParagraph"/>
              <w:numPr>
                <w:ilvl w:val="0"/>
                <w:numId w:val="11"/>
              </w:numPr>
              <w:rPr>
                <w:rFonts w:ascii="Arial" w:hAnsi="Arial" w:cs="Times New Roman"/>
                <w:sz w:val="24"/>
                <w:szCs w:val="24"/>
                <w:lang w:eastAsia="ja-JP"/>
              </w:rPr>
            </w:pPr>
            <w:r w:rsidRPr="007C731F">
              <w:rPr>
                <w:rFonts w:ascii="Arial" w:hAnsi="Arial" w:cs="Times New Roman"/>
                <w:sz w:val="24"/>
                <w:szCs w:val="24"/>
                <w:lang w:eastAsia="ja-JP"/>
              </w:rPr>
              <w:t xml:space="preserve">Currently there are </w:t>
            </w:r>
            <w:r w:rsidR="007C731F" w:rsidRPr="007C731F">
              <w:rPr>
                <w:rFonts w:ascii="Arial" w:hAnsi="Arial" w:cs="Times New Roman"/>
                <w:sz w:val="24"/>
                <w:szCs w:val="24"/>
                <w:lang w:eastAsia="ja-JP"/>
              </w:rPr>
              <w:t xml:space="preserve">20 </w:t>
            </w:r>
            <w:r w:rsidR="002335F1">
              <w:rPr>
                <w:rFonts w:ascii="Arial" w:hAnsi="Arial" w:cs="Times New Roman"/>
                <w:sz w:val="24"/>
                <w:szCs w:val="24"/>
                <w:lang w:eastAsia="ja-JP"/>
              </w:rPr>
              <w:t xml:space="preserve">x </w:t>
            </w:r>
            <w:r w:rsidR="007C731F" w:rsidRPr="007C731F">
              <w:rPr>
                <w:rFonts w:ascii="Arial" w:hAnsi="Arial" w:cs="Times New Roman"/>
                <w:sz w:val="24"/>
                <w:szCs w:val="24"/>
                <w:lang w:eastAsia="ja-JP"/>
              </w:rPr>
              <w:t>S5/6</w:t>
            </w:r>
            <w:r w:rsidRPr="007C731F">
              <w:rPr>
                <w:rFonts w:ascii="Arial" w:hAnsi="Arial" w:cs="Times New Roman"/>
                <w:sz w:val="24"/>
                <w:szCs w:val="24"/>
                <w:lang w:eastAsia="ja-JP"/>
              </w:rPr>
              <w:t xml:space="preserve"> pupils completing their internships in a wide range</w:t>
            </w:r>
            <w:r w:rsidR="00A430A2">
              <w:rPr>
                <w:rFonts w:ascii="Arial" w:hAnsi="Arial" w:cs="Times New Roman"/>
                <w:sz w:val="24"/>
                <w:szCs w:val="24"/>
                <w:lang w:eastAsia="ja-JP"/>
              </w:rPr>
              <w:t xml:space="preserve"> of employment sectors such as</w:t>
            </w:r>
            <w:r w:rsidR="002335F1">
              <w:rPr>
                <w:rFonts w:ascii="Arial" w:hAnsi="Arial" w:cs="Times New Roman"/>
                <w:sz w:val="24"/>
                <w:szCs w:val="24"/>
                <w:lang w:eastAsia="ja-JP"/>
              </w:rPr>
              <w:t>:</w:t>
            </w:r>
            <w:r w:rsidR="00A430A2">
              <w:rPr>
                <w:rFonts w:ascii="Arial" w:hAnsi="Arial" w:cs="Times New Roman"/>
                <w:sz w:val="24"/>
                <w:szCs w:val="24"/>
                <w:lang w:eastAsia="ja-JP"/>
              </w:rPr>
              <w:t xml:space="preserve"> Journalism, Hospitality, Education, the Performing A</w:t>
            </w:r>
            <w:r w:rsidRPr="007C731F">
              <w:rPr>
                <w:rFonts w:ascii="Arial" w:hAnsi="Arial" w:cs="Times New Roman"/>
                <w:sz w:val="24"/>
                <w:szCs w:val="24"/>
                <w:lang w:eastAsia="ja-JP"/>
              </w:rPr>
              <w:t xml:space="preserve">rts, </w:t>
            </w:r>
            <w:r w:rsidR="00A430A2">
              <w:rPr>
                <w:rFonts w:ascii="Arial" w:hAnsi="Arial" w:cs="Times New Roman"/>
                <w:sz w:val="24"/>
                <w:szCs w:val="24"/>
                <w:lang w:eastAsia="ja-JP"/>
              </w:rPr>
              <w:t>Child Care, Car M</w:t>
            </w:r>
            <w:r w:rsidRPr="007C731F">
              <w:rPr>
                <w:rFonts w:ascii="Arial" w:hAnsi="Arial" w:cs="Times New Roman"/>
                <w:sz w:val="24"/>
                <w:szCs w:val="24"/>
                <w:lang w:eastAsia="ja-JP"/>
              </w:rPr>
              <w:t>aintenance</w:t>
            </w:r>
            <w:r w:rsidR="00A430A2">
              <w:rPr>
                <w:rFonts w:ascii="Arial" w:hAnsi="Arial" w:cs="Times New Roman"/>
                <w:sz w:val="24"/>
                <w:szCs w:val="24"/>
                <w:lang w:eastAsia="ja-JP"/>
              </w:rPr>
              <w:t xml:space="preserve"> and Repair, Event Management, A</w:t>
            </w:r>
            <w:r w:rsidRPr="007C731F">
              <w:rPr>
                <w:rFonts w:ascii="Arial" w:hAnsi="Arial" w:cs="Times New Roman"/>
                <w:sz w:val="24"/>
                <w:szCs w:val="24"/>
                <w:lang w:eastAsia="ja-JP"/>
              </w:rPr>
              <w:t>rchiv</w:t>
            </w:r>
            <w:r w:rsidR="00A430A2">
              <w:rPr>
                <w:rFonts w:ascii="Arial" w:hAnsi="Arial" w:cs="Times New Roman"/>
                <w:sz w:val="24"/>
                <w:szCs w:val="24"/>
                <w:lang w:eastAsia="ja-JP"/>
              </w:rPr>
              <w:t>ing, C</w:t>
            </w:r>
            <w:r w:rsidR="007C731F">
              <w:rPr>
                <w:rFonts w:ascii="Arial" w:hAnsi="Arial" w:cs="Times New Roman"/>
                <w:sz w:val="24"/>
                <w:szCs w:val="24"/>
                <w:lang w:eastAsia="ja-JP"/>
              </w:rPr>
              <w:t>harity work and various trades</w:t>
            </w:r>
            <w:r w:rsidRPr="007C731F">
              <w:rPr>
                <w:rFonts w:ascii="Arial" w:hAnsi="Arial" w:cs="Times New Roman"/>
                <w:sz w:val="24"/>
                <w:szCs w:val="24"/>
                <w:lang w:eastAsia="ja-JP"/>
              </w:rPr>
              <w:t xml:space="preserve">. </w:t>
            </w:r>
          </w:p>
          <w:p w:rsidR="00EB4E25" w:rsidRDefault="007C731F" w:rsidP="00EB4E25">
            <w:pPr>
              <w:pStyle w:val="ListParagraph"/>
              <w:numPr>
                <w:ilvl w:val="0"/>
                <w:numId w:val="11"/>
              </w:numPr>
              <w:rPr>
                <w:rFonts w:ascii="Arial" w:hAnsi="Arial" w:cs="Times New Roman"/>
                <w:sz w:val="24"/>
                <w:szCs w:val="24"/>
                <w:lang w:eastAsia="ja-JP"/>
              </w:rPr>
            </w:pPr>
            <w:r>
              <w:rPr>
                <w:rFonts w:ascii="Arial" w:hAnsi="Arial" w:cs="Times New Roman"/>
                <w:sz w:val="24"/>
                <w:szCs w:val="24"/>
                <w:lang w:eastAsia="ja-JP"/>
              </w:rPr>
              <w:t>P</w:t>
            </w:r>
            <w:r w:rsidR="00EB4E25" w:rsidRPr="007C731F">
              <w:rPr>
                <w:rFonts w:ascii="Arial" w:hAnsi="Arial" w:cs="Times New Roman"/>
                <w:sz w:val="24"/>
                <w:szCs w:val="24"/>
                <w:lang w:eastAsia="ja-JP"/>
              </w:rPr>
              <w:t>upils also have two timetabled periods in school which they spend working towards achieving their National Progression Award in ‘Enterprise and Employability’ at either level 4 or level 5 using their placement as a focus.</w:t>
            </w:r>
          </w:p>
          <w:p w:rsidR="00E22231" w:rsidRDefault="00E22231" w:rsidP="00EB4E25">
            <w:pPr>
              <w:pStyle w:val="ListParagraph"/>
              <w:numPr>
                <w:ilvl w:val="0"/>
                <w:numId w:val="11"/>
              </w:numPr>
              <w:rPr>
                <w:rFonts w:ascii="Arial" w:hAnsi="Arial" w:cs="Times New Roman"/>
                <w:sz w:val="24"/>
                <w:szCs w:val="24"/>
                <w:lang w:eastAsia="ja-JP"/>
              </w:rPr>
            </w:pPr>
            <w:r>
              <w:rPr>
                <w:rFonts w:ascii="Arial" w:hAnsi="Arial" w:cs="Times New Roman"/>
                <w:sz w:val="24"/>
                <w:szCs w:val="24"/>
                <w:lang w:eastAsia="ja-JP"/>
              </w:rPr>
              <w:t xml:space="preserve">Employers receive an introductory pack containing information about the course, a plan for the year and a S.W.O.T analysis about their pupil, completed by the pupil. </w:t>
            </w:r>
          </w:p>
          <w:p w:rsidR="00E22231" w:rsidRDefault="00E22231" w:rsidP="00EB4E25">
            <w:pPr>
              <w:pStyle w:val="ListParagraph"/>
              <w:numPr>
                <w:ilvl w:val="0"/>
                <w:numId w:val="11"/>
              </w:numPr>
              <w:rPr>
                <w:rFonts w:ascii="Arial" w:hAnsi="Arial" w:cs="Times New Roman"/>
                <w:sz w:val="24"/>
                <w:szCs w:val="24"/>
                <w:lang w:eastAsia="ja-JP"/>
              </w:rPr>
            </w:pPr>
            <w:r>
              <w:rPr>
                <w:rFonts w:ascii="Arial" w:hAnsi="Arial" w:cs="Times New Roman"/>
                <w:sz w:val="24"/>
                <w:szCs w:val="24"/>
                <w:lang w:eastAsia="ja-JP"/>
              </w:rPr>
              <w:t>Employers also provide a minimum of two reports over the course of the year and provide a mock interview for their pupil.</w:t>
            </w:r>
          </w:p>
          <w:p w:rsidR="00E22231" w:rsidRDefault="00E22231" w:rsidP="00EB4E25">
            <w:pPr>
              <w:pStyle w:val="ListParagraph"/>
              <w:numPr>
                <w:ilvl w:val="0"/>
                <w:numId w:val="11"/>
              </w:numPr>
              <w:rPr>
                <w:rFonts w:ascii="Arial" w:hAnsi="Arial" w:cs="Times New Roman"/>
                <w:sz w:val="24"/>
                <w:szCs w:val="24"/>
                <w:lang w:eastAsia="ja-JP"/>
              </w:rPr>
            </w:pPr>
            <w:r>
              <w:rPr>
                <w:rFonts w:ascii="Arial" w:hAnsi="Arial" w:cs="Times New Roman"/>
                <w:sz w:val="24"/>
                <w:szCs w:val="24"/>
                <w:lang w:eastAsia="ja-JP"/>
              </w:rPr>
              <w:t>PT DYW visits each pupil on their internship</w:t>
            </w:r>
            <w:r w:rsidR="00D0485B">
              <w:rPr>
                <w:rFonts w:ascii="Arial" w:hAnsi="Arial" w:cs="Times New Roman"/>
                <w:sz w:val="24"/>
                <w:szCs w:val="24"/>
                <w:lang w:eastAsia="ja-JP"/>
              </w:rPr>
              <w:t xml:space="preserve"> to discuss the placement/progress</w:t>
            </w:r>
            <w:r w:rsidR="00E94624">
              <w:rPr>
                <w:rFonts w:ascii="Arial" w:hAnsi="Arial" w:cs="Times New Roman"/>
                <w:sz w:val="24"/>
                <w:szCs w:val="24"/>
                <w:lang w:eastAsia="ja-JP"/>
              </w:rPr>
              <w:t xml:space="preserve"> face to face with both the employer and the pupil.</w:t>
            </w:r>
          </w:p>
          <w:p w:rsidR="00EB4E25" w:rsidRPr="00AC4480" w:rsidRDefault="00AC4480" w:rsidP="003526D8">
            <w:pPr>
              <w:pStyle w:val="ListParagraph"/>
              <w:numPr>
                <w:ilvl w:val="0"/>
                <w:numId w:val="11"/>
              </w:numPr>
              <w:rPr>
                <w:rFonts w:ascii="Arial" w:hAnsi="Arial" w:cs="Times New Roman"/>
                <w:sz w:val="24"/>
                <w:szCs w:val="24"/>
                <w:lang w:eastAsia="ja-JP"/>
              </w:rPr>
            </w:pPr>
            <w:r>
              <w:rPr>
                <w:rFonts w:ascii="Arial" w:hAnsi="Arial" w:cs="Times New Roman"/>
                <w:sz w:val="24"/>
                <w:szCs w:val="24"/>
                <w:lang w:eastAsia="ja-JP"/>
              </w:rPr>
              <w:t xml:space="preserve">Year is finished off with a ‘Business Breakfast’ held in Ellon Academy Community Campus as a thank you to the employers. 80% of our employers involved attended this year. </w:t>
            </w:r>
          </w:p>
        </w:tc>
      </w:tr>
      <w:tr w:rsidR="00A11152" w:rsidTr="003526D8">
        <w:tc>
          <w:tcPr>
            <w:tcW w:w="2825" w:type="dxa"/>
          </w:tcPr>
          <w:p w:rsidR="00A11152" w:rsidRDefault="00A11152" w:rsidP="003526D8">
            <w:pPr>
              <w:rPr>
                <w:rFonts w:ascii="Arial" w:hAnsi="Arial" w:cs="Arial"/>
                <w:b/>
                <w:sz w:val="24"/>
                <w:szCs w:val="24"/>
              </w:rPr>
            </w:pPr>
            <w:r>
              <w:rPr>
                <w:rFonts w:ascii="Arial" w:hAnsi="Arial" w:cs="Arial"/>
                <w:b/>
                <w:sz w:val="24"/>
                <w:szCs w:val="24"/>
              </w:rPr>
              <w:lastRenderedPageBreak/>
              <w:t>How was this done?</w:t>
            </w:r>
          </w:p>
        </w:tc>
        <w:tc>
          <w:tcPr>
            <w:tcW w:w="6171" w:type="dxa"/>
          </w:tcPr>
          <w:p w:rsidR="00A11152" w:rsidRPr="00A430A2" w:rsidRDefault="00DE53FE" w:rsidP="007F7693">
            <w:pPr>
              <w:rPr>
                <w:rFonts w:ascii="Arial" w:hAnsi="Arial" w:cs="Arial"/>
                <w:sz w:val="24"/>
                <w:szCs w:val="24"/>
              </w:rPr>
            </w:pPr>
            <w:r w:rsidRPr="00A430A2">
              <w:rPr>
                <w:rFonts w:ascii="Arial" w:hAnsi="Arial" w:cs="Arial"/>
                <w:sz w:val="24"/>
                <w:szCs w:val="24"/>
              </w:rPr>
              <w:t>During subject choice</w:t>
            </w:r>
            <w:r w:rsidR="007F7693">
              <w:rPr>
                <w:rFonts w:ascii="Arial" w:hAnsi="Arial" w:cs="Arial"/>
                <w:sz w:val="24"/>
                <w:szCs w:val="24"/>
              </w:rPr>
              <w:t>,</w:t>
            </w:r>
            <w:r w:rsidRPr="00A430A2">
              <w:rPr>
                <w:rFonts w:ascii="Arial" w:hAnsi="Arial" w:cs="Arial"/>
                <w:sz w:val="24"/>
                <w:szCs w:val="24"/>
              </w:rPr>
              <w:t xml:space="preserve"> pupils initially discuss </w:t>
            </w:r>
            <w:r w:rsidR="00D0485B">
              <w:rPr>
                <w:rFonts w:ascii="Arial" w:hAnsi="Arial" w:cs="Arial"/>
                <w:sz w:val="24"/>
                <w:szCs w:val="24"/>
              </w:rPr>
              <w:t>‘WRL’</w:t>
            </w:r>
            <w:r w:rsidRPr="00A430A2">
              <w:rPr>
                <w:rFonts w:ascii="Arial" w:hAnsi="Arial" w:cs="Arial"/>
                <w:sz w:val="24"/>
                <w:szCs w:val="24"/>
              </w:rPr>
              <w:t xml:space="preserve"> as </w:t>
            </w:r>
            <w:r w:rsidR="007F7693">
              <w:rPr>
                <w:rFonts w:ascii="Arial" w:hAnsi="Arial" w:cs="Arial"/>
                <w:sz w:val="24"/>
                <w:szCs w:val="24"/>
              </w:rPr>
              <w:t>a</w:t>
            </w:r>
            <w:r w:rsidRPr="00A430A2">
              <w:rPr>
                <w:rFonts w:ascii="Arial" w:hAnsi="Arial" w:cs="Arial"/>
                <w:sz w:val="24"/>
                <w:szCs w:val="24"/>
              </w:rPr>
              <w:t>n option with their Guidance teacher. If considered appropriate</w:t>
            </w:r>
            <w:r w:rsidR="007F7693">
              <w:rPr>
                <w:rFonts w:ascii="Arial" w:hAnsi="Arial" w:cs="Arial"/>
                <w:sz w:val="24"/>
                <w:szCs w:val="24"/>
              </w:rPr>
              <w:t>,</w:t>
            </w:r>
            <w:r w:rsidRPr="00A430A2">
              <w:rPr>
                <w:rFonts w:ascii="Arial" w:hAnsi="Arial" w:cs="Arial"/>
                <w:sz w:val="24"/>
                <w:szCs w:val="24"/>
              </w:rPr>
              <w:t xml:space="preserve"> we will support and progress potential work placements. The pupils must have a self-found work placement or</w:t>
            </w:r>
            <w:r w:rsidR="002335F1">
              <w:rPr>
                <w:rFonts w:ascii="Arial" w:hAnsi="Arial" w:cs="Arial"/>
                <w:sz w:val="24"/>
                <w:szCs w:val="24"/>
              </w:rPr>
              <w:t>,</w:t>
            </w:r>
            <w:r w:rsidRPr="00A430A2">
              <w:rPr>
                <w:rFonts w:ascii="Arial" w:hAnsi="Arial" w:cs="Arial"/>
                <w:sz w:val="24"/>
                <w:szCs w:val="24"/>
              </w:rPr>
              <w:t xml:space="preserve"> at the very least</w:t>
            </w:r>
            <w:r w:rsidR="002335F1">
              <w:rPr>
                <w:rFonts w:ascii="Arial" w:hAnsi="Arial" w:cs="Arial"/>
                <w:sz w:val="24"/>
                <w:szCs w:val="24"/>
              </w:rPr>
              <w:t>,</w:t>
            </w:r>
            <w:r w:rsidRPr="00A430A2">
              <w:rPr>
                <w:rFonts w:ascii="Arial" w:hAnsi="Arial" w:cs="Arial"/>
                <w:sz w:val="24"/>
                <w:szCs w:val="24"/>
              </w:rPr>
              <w:t xml:space="preserve"> an idea of a career area they would wish to work in. </w:t>
            </w:r>
          </w:p>
        </w:tc>
      </w:tr>
      <w:tr w:rsidR="00744F06" w:rsidTr="003526D8">
        <w:tc>
          <w:tcPr>
            <w:tcW w:w="2825" w:type="dxa"/>
          </w:tcPr>
          <w:p w:rsidR="00744F06" w:rsidRDefault="009B1CC0" w:rsidP="009B1CC0">
            <w:pPr>
              <w:rPr>
                <w:rFonts w:ascii="Arial" w:hAnsi="Arial" w:cs="Arial"/>
                <w:b/>
                <w:sz w:val="24"/>
                <w:szCs w:val="24"/>
              </w:rPr>
            </w:pPr>
            <w:r>
              <w:rPr>
                <w:rFonts w:ascii="Arial" w:hAnsi="Arial" w:cs="Arial"/>
                <w:b/>
                <w:sz w:val="24"/>
                <w:szCs w:val="24"/>
              </w:rPr>
              <w:t xml:space="preserve">What is the </w:t>
            </w:r>
            <w:r w:rsidR="00744F06">
              <w:rPr>
                <w:rFonts w:ascii="Arial" w:hAnsi="Arial" w:cs="Arial"/>
                <w:b/>
                <w:sz w:val="24"/>
                <w:szCs w:val="24"/>
              </w:rPr>
              <w:t>impact of your initiative/programme?</w:t>
            </w:r>
          </w:p>
        </w:tc>
        <w:tc>
          <w:tcPr>
            <w:tcW w:w="6171" w:type="dxa"/>
          </w:tcPr>
          <w:p w:rsidR="00E94624" w:rsidRDefault="00E94624" w:rsidP="00A11018">
            <w:pPr>
              <w:rPr>
                <w:rFonts w:ascii="Arial" w:hAnsi="Arial" w:cs="Arial"/>
                <w:b/>
                <w:sz w:val="24"/>
                <w:szCs w:val="24"/>
              </w:rPr>
            </w:pPr>
            <w:r w:rsidRPr="00E94624">
              <w:rPr>
                <w:rFonts w:ascii="Arial" w:hAnsi="Arial" w:cs="Arial"/>
                <w:sz w:val="24"/>
                <w:szCs w:val="24"/>
              </w:rPr>
              <w:t>The aim of Work Related Learning is to enhance and support future career choices for our young people</w:t>
            </w:r>
            <w:r w:rsidR="007F7693">
              <w:rPr>
                <w:rFonts w:ascii="Arial" w:hAnsi="Arial" w:cs="Arial"/>
                <w:sz w:val="24"/>
                <w:szCs w:val="24"/>
              </w:rPr>
              <w:t>,</w:t>
            </w:r>
            <w:r w:rsidRPr="00E94624">
              <w:rPr>
                <w:rFonts w:ascii="Arial" w:hAnsi="Arial" w:cs="Arial"/>
                <w:sz w:val="24"/>
                <w:szCs w:val="24"/>
              </w:rPr>
              <w:t xml:space="preserve"> whether it be employment or Further/Higher Education. This is the rationale behind the inclusive nature of the course.</w:t>
            </w:r>
          </w:p>
          <w:p w:rsidR="00A11018" w:rsidRDefault="00A11018" w:rsidP="00A11018">
            <w:pPr>
              <w:rPr>
                <w:rFonts w:ascii="Arial" w:hAnsi="Arial" w:cs="Arial"/>
                <w:sz w:val="24"/>
                <w:szCs w:val="24"/>
              </w:rPr>
            </w:pPr>
            <w:r w:rsidRPr="00E5689E">
              <w:rPr>
                <w:rFonts w:ascii="Arial" w:hAnsi="Arial" w:cs="Arial"/>
                <w:b/>
                <w:sz w:val="24"/>
                <w:szCs w:val="24"/>
              </w:rPr>
              <w:t>Benefits to the young people</w:t>
            </w:r>
            <w:r>
              <w:rPr>
                <w:rFonts w:ascii="Arial" w:hAnsi="Arial" w:cs="Arial"/>
                <w:sz w:val="24"/>
                <w:szCs w:val="24"/>
              </w:rPr>
              <w:t>:</w:t>
            </w:r>
          </w:p>
          <w:p w:rsidR="00A11018" w:rsidRPr="00E5689E" w:rsidRDefault="00A11018" w:rsidP="00A11018">
            <w:pPr>
              <w:numPr>
                <w:ilvl w:val="0"/>
                <w:numId w:val="12"/>
              </w:numPr>
              <w:rPr>
                <w:rFonts w:ascii="Arial" w:hAnsi="Arial" w:cs="Arial"/>
                <w:sz w:val="24"/>
                <w:szCs w:val="24"/>
              </w:rPr>
            </w:pPr>
            <w:r w:rsidRPr="00E5689E">
              <w:rPr>
                <w:rFonts w:ascii="Arial" w:hAnsi="Arial" w:cs="Arial"/>
                <w:sz w:val="24"/>
                <w:szCs w:val="24"/>
              </w:rPr>
              <w:t>Provides experience of recruitment and selection procedures</w:t>
            </w:r>
          </w:p>
          <w:p w:rsidR="00A11018" w:rsidRDefault="00A11018" w:rsidP="00A11018">
            <w:pPr>
              <w:numPr>
                <w:ilvl w:val="0"/>
                <w:numId w:val="12"/>
              </w:numPr>
              <w:rPr>
                <w:rFonts w:ascii="Arial" w:hAnsi="Arial" w:cs="Arial"/>
                <w:sz w:val="24"/>
                <w:szCs w:val="24"/>
              </w:rPr>
            </w:pPr>
            <w:r w:rsidRPr="00E5689E">
              <w:rPr>
                <w:rFonts w:ascii="Arial" w:hAnsi="Arial" w:cs="Arial"/>
                <w:sz w:val="24"/>
                <w:szCs w:val="24"/>
              </w:rPr>
              <w:t xml:space="preserve">Provides a valuable insight into work practices and cultures </w:t>
            </w:r>
            <w:r w:rsidR="00D0485B">
              <w:rPr>
                <w:rFonts w:ascii="Arial" w:hAnsi="Arial" w:cs="Arial"/>
                <w:sz w:val="24"/>
                <w:szCs w:val="24"/>
              </w:rPr>
              <w:t>with a view to supporting future career choices</w:t>
            </w:r>
          </w:p>
          <w:p w:rsidR="00E54E5F" w:rsidRPr="00E5689E" w:rsidRDefault="00E54E5F" w:rsidP="00A11018">
            <w:pPr>
              <w:numPr>
                <w:ilvl w:val="0"/>
                <w:numId w:val="12"/>
              </w:numPr>
              <w:rPr>
                <w:rFonts w:ascii="Arial" w:hAnsi="Arial" w:cs="Arial"/>
                <w:sz w:val="24"/>
                <w:szCs w:val="24"/>
              </w:rPr>
            </w:pPr>
            <w:r>
              <w:rPr>
                <w:rFonts w:ascii="Arial" w:hAnsi="Arial" w:cs="Arial"/>
                <w:sz w:val="24"/>
                <w:szCs w:val="24"/>
              </w:rPr>
              <w:lastRenderedPageBreak/>
              <w:t xml:space="preserve">Experience - not just of their chosen career area but everything else that  goes along with a working life – travel, deadlines, working as a team, the impact of having a day off </w:t>
            </w:r>
            <w:proofErr w:type="spellStart"/>
            <w:r>
              <w:rPr>
                <w:rFonts w:ascii="Arial" w:hAnsi="Arial" w:cs="Arial"/>
                <w:sz w:val="24"/>
                <w:szCs w:val="24"/>
              </w:rPr>
              <w:t>etc</w:t>
            </w:r>
            <w:proofErr w:type="spellEnd"/>
          </w:p>
          <w:p w:rsidR="00A11018" w:rsidRPr="00E5689E" w:rsidRDefault="00A11018" w:rsidP="00A11018">
            <w:pPr>
              <w:numPr>
                <w:ilvl w:val="0"/>
                <w:numId w:val="12"/>
              </w:numPr>
              <w:rPr>
                <w:rFonts w:ascii="Arial" w:hAnsi="Arial" w:cs="Arial"/>
                <w:sz w:val="24"/>
                <w:szCs w:val="24"/>
              </w:rPr>
            </w:pPr>
            <w:r w:rsidRPr="00E5689E">
              <w:rPr>
                <w:rFonts w:ascii="Arial" w:hAnsi="Arial" w:cs="Arial"/>
                <w:sz w:val="24"/>
                <w:szCs w:val="24"/>
              </w:rPr>
              <w:t>Opportunity to develop key knowledge, skills and behaviours required in learning, life and work</w:t>
            </w:r>
          </w:p>
          <w:p w:rsidR="00E94624" w:rsidRDefault="00A11018" w:rsidP="00A11018">
            <w:pPr>
              <w:numPr>
                <w:ilvl w:val="0"/>
                <w:numId w:val="12"/>
              </w:numPr>
              <w:rPr>
                <w:rFonts w:ascii="Arial" w:hAnsi="Arial" w:cs="Arial"/>
                <w:sz w:val="24"/>
                <w:szCs w:val="24"/>
              </w:rPr>
            </w:pPr>
            <w:r w:rsidRPr="00E5689E">
              <w:rPr>
                <w:rFonts w:ascii="Arial" w:hAnsi="Arial" w:cs="Arial"/>
                <w:sz w:val="24"/>
                <w:szCs w:val="24"/>
              </w:rPr>
              <w:t>Increase</w:t>
            </w:r>
            <w:r>
              <w:rPr>
                <w:rFonts w:ascii="Arial" w:hAnsi="Arial" w:cs="Arial"/>
                <w:sz w:val="24"/>
                <w:szCs w:val="24"/>
              </w:rPr>
              <w:t>d</w:t>
            </w:r>
            <w:r w:rsidRPr="00E5689E">
              <w:rPr>
                <w:rFonts w:ascii="Arial" w:hAnsi="Arial" w:cs="Arial"/>
                <w:sz w:val="24"/>
                <w:szCs w:val="24"/>
              </w:rPr>
              <w:t xml:space="preserve"> awareness about </w:t>
            </w:r>
            <w:r>
              <w:rPr>
                <w:rFonts w:ascii="Arial" w:hAnsi="Arial" w:cs="Arial"/>
                <w:sz w:val="24"/>
                <w:szCs w:val="24"/>
              </w:rPr>
              <w:t xml:space="preserve">the </w:t>
            </w:r>
            <w:r w:rsidRPr="00E5689E">
              <w:rPr>
                <w:rFonts w:ascii="Arial" w:hAnsi="Arial" w:cs="Arial"/>
                <w:sz w:val="24"/>
                <w:szCs w:val="24"/>
              </w:rPr>
              <w:t>variety of professions</w:t>
            </w:r>
            <w:r>
              <w:rPr>
                <w:rFonts w:ascii="Arial" w:hAnsi="Arial" w:cs="Arial"/>
                <w:sz w:val="24"/>
                <w:szCs w:val="24"/>
              </w:rPr>
              <w:t xml:space="preserve"> that exist across the organisation.</w:t>
            </w:r>
          </w:p>
          <w:p w:rsidR="00A11018" w:rsidRPr="00E5689E" w:rsidRDefault="00E94624" w:rsidP="00A11018">
            <w:pPr>
              <w:numPr>
                <w:ilvl w:val="0"/>
                <w:numId w:val="12"/>
              </w:numPr>
              <w:rPr>
                <w:rFonts w:ascii="Arial" w:hAnsi="Arial" w:cs="Arial"/>
                <w:sz w:val="24"/>
                <w:szCs w:val="24"/>
              </w:rPr>
            </w:pPr>
            <w:r>
              <w:rPr>
                <w:rFonts w:ascii="Arial" w:hAnsi="Arial" w:cs="Arial"/>
                <w:sz w:val="24"/>
                <w:szCs w:val="24"/>
              </w:rPr>
              <w:t>NPA Level 4/5 in ‘Enterprise and Employability’</w:t>
            </w:r>
          </w:p>
          <w:p w:rsidR="00A11018" w:rsidRDefault="00A11018" w:rsidP="00A11018">
            <w:pPr>
              <w:numPr>
                <w:ilvl w:val="0"/>
                <w:numId w:val="12"/>
              </w:numPr>
              <w:rPr>
                <w:rFonts w:ascii="Arial" w:hAnsi="Arial" w:cs="Arial"/>
                <w:sz w:val="24"/>
                <w:szCs w:val="24"/>
              </w:rPr>
            </w:pPr>
            <w:r w:rsidRPr="00E5689E">
              <w:rPr>
                <w:rFonts w:ascii="Arial" w:hAnsi="Arial" w:cs="Arial"/>
                <w:sz w:val="24"/>
                <w:szCs w:val="24"/>
              </w:rPr>
              <w:t>Preparing young people for transition into successful employment</w:t>
            </w:r>
          </w:p>
          <w:p w:rsidR="00377F8F" w:rsidRDefault="00377F8F" w:rsidP="00A11018">
            <w:pPr>
              <w:numPr>
                <w:ilvl w:val="0"/>
                <w:numId w:val="12"/>
              </w:numPr>
              <w:rPr>
                <w:rFonts w:ascii="Arial" w:hAnsi="Arial" w:cs="Arial"/>
                <w:sz w:val="24"/>
                <w:szCs w:val="24"/>
              </w:rPr>
            </w:pPr>
            <w:r>
              <w:rPr>
                <w:rFonts w:ascii="Arial" w:hAnsi="Arial" w:cs="Arial"/>
                <w:sz w:val="24"/>
                <w:szCs w:val="24"/>
              </w:rPr>
              <w:t xml:space="preserve">Young people get their face/name </w:t>
            </w:r>
            <w:r w:rsidR="00B31E78">
              <w:rPr>
                <w:rFonts w:ascii="Arial" w:hAnsi="Arial" w:cs="Arial"/>
                <w:sz w:val="24"/>
                <w:szCs w:val="24"/>
              </w:rPr>
              <w:t>‘</w:t>
            </w:r>
            <w:r>
              <w:rPr>
                <w:rFonts w:ascii="Arial" w:hAnsi="Arial" w:cs="Arial"/>
                <w:sz w:val="24"/>
                <w:szCs w:val="24"/>
              </w:rPr>
              <w:t>known</w:t>
            </w:r>
            <w:r w:rsidR="00B31E78">
              <w:rPr>
                <w:rFonts w:ascii="Arial" w:hAnsi="Arial" w:cs="Arial"/>
                <w:sz w:val="24"/>
                <w:szCs w:val="24"/>
              </w:rPr>
              <w:t>’</w:t>
            </w:r>
            <w:r>
              <w:rPr>
                <w:rFonts w:ascii="Arial" w:hAnsi="Arial" w:cs="Arial"/>
                <w:sz w:val="24"/>
                <w:szCs w:val="24"/>
              </w:rPr>
              <w:t>.</w:t>
            </w:r>
          </w:p>
          <w:p w:rsidR="00A11018" w:rsidRDefault="00A11018" w:rsidP="00A11018">
            <w:pPr>
              <w:rPr>
                <w:rFonts w:ascii="Arial" w:hAnsi="Arial" w:cs="Arial"/>
                <w:sz w:val="24"/>
                <w:szCs w:val="24"/>
              </w:rPr>
            </w:pPr>
          </w:p>
          <w:p w:rsidR="00A11018" w:rsidRPr="00E5689E" w:rsidRDefault="00A11018" w:rsidP="00A11018">
            <w:pPr>
              <w:rPr>
                <w:rFonts w:ascii="Arial" w:hAnsi="Arial" w:cs="Arial"/>
                <w:b/>
                <w:sz w:val="24"/>
                <w:szCs w:val="24"/>
              </w:rPr>
            </w:pPr>
            <w:r>
              <w:rPr>
                <w:rFonts w:ascii="Arial" w:hAnsi="Arial" w:cs="Arial"/>
                <w:b/>
                <w:sz w:val="24"/>
                <w:szCs w:val="24"/>
              </w:rPr>
              <w:t>Benefits for the employer</w:t>
            </w:r>
            <w:r w:rsidRPr="00E5689E">
              <w:rPr>
                <w:rFonts w:ascii="Arial" w:hAnsi="Arial" w:cs="Arial"/>
                <w:b/>
                <w:sz w:val="24"/>
                <w:szCs w:val="24"/>
              </w:rPr>
              <w:t>:</w:t>
            </w:r>
          </w:p>
          <w:p w:rsidR="00A11018" w:rsidRPr="00E5689E" w:rsidRDefault="00A11018" w:rsidP="00A11018">
            <w:pPr>
              <w:numPr>
                <w:ilvl w:val="0"/>
                <w:numId w:val="13"/>
              </w:numPr>
              <w:rPr>
                <w:rFonts w:ascii="Arial" w:hAnsi="Arial" w:cs="Arial"/>
                <w:sz w:val="24"/>
                <w:szCs w:val="24"/>
              </w:rPr>
            </w:pPr>
            <w:r w:rsidRPr="00E5689E">
              <w:rPr>
                <w:rFonts w:ascii="Arial" w:hAnsi="Arial" w:cs="Arial"/>
                <w:sz w:val="24"/>
                <w:szCs w:val="24"/>
              </w:rPr>
              <w:t>Opportunity to engage with future workforce</w:t>
            </w:r>
          </w:p>
          <w:p w:rsidR="00A11018" w:rsidRPr="00E5689E" w:rsidRDefault="00A11018" w:rsidP="00A11018">
            <w:pPr>
              <w:numPr>
                <w:ilvl w:val="0"/>
                <w:numId w:val="13"/>
              </w:numPr>
              <w:rPr>
                <w:rFonts w:ascii="Arial" w:hAnsi="Arial" w:cs="Arial"/>
                <w:sz w:val="24"/>
                <w:szCs w:val="24"/>
              </w:rPr>
            </w:pPr>
            <w:r w:rsidRPr="00E5689E">
              <w:rPr>
                <w:rFonts w:ascii="Arial" w:hAnsi="Arial" w:cs="Arial"/>
                <w:sz w:val="24"/>
                <w:szCs w:val="24"/>
              </w:rPr>
              <w:t>Enhances reputation as a good employer</w:t>
            </w:r>
          </w:p>
          <w:p w:rsidR="00A11018" w:rsidRPr="00E5689E" w:rsidRDefault="00A11018" w:rsidP="00A11018">
            <w:pPr>
              <w:numPr>
                <w:ilvl w:val="0"/>
                <w:numId w:val="13"/>
              </w:numPr>
              <w:rPr>
                <w:rFonts w:ascii="Arial" w:hAnsi="Arial" w:cs="Arial"/>
                <w:sz w:val="24"/>
                <w:szCs w:val="24"/>
              </w:rPr>
            </w:pPr>
            <w:r>
              <w:rPr>
                <w:rFonts w:ascii="Arial" w:hAnsi="Arial" w:cs="Arial"/>
                <w:sz w:val="24"/>
                <w:szCs w:val="24"/>
              </w:rPr>
              <w:t>Provides leadership/mentoring d</w:t>
            </w:r>
            <w:r w:rsidRPr="00E5689E">
              <w:rPr>
                <w:rFonts w:ascii="Arial" w:hAnsi="Arial" w:cs="Arial"/>
                <w:sz w:val="24"/>
                <w:szCs w:val="24"/>
              </w:rPr>
              <w:t>evelopment opportunities for staff</w:t>
            </w:r>
          </w:p>
          <w:p w:rsidR="00A11018" w:rsidRPr="00E5689E" w:rsidRDefault="00D0485B" w:rsidP="00A11018">
            <w:pPr>
              <w:numPr>
                <w:ilvl w:val="0"/>
                <w:numId w:val="13"/>
              </w:numPr>
              <w:rPr>
                <w:rFonts w:ascii="Arial" w:hAnsi="Arial" w:cs="Arial"/>
                <w:sz w:val="24"/>
                <w:szCs w:val="24"/>
              </w:rPr>
            </w:pPr>
            <w:r>
              <w:rPr>
                <w:rFonts w:ascii="Arial" w:hAnsi="Arial" w:cs="Arial"/>
                <w:sz w:val="24"/>
                <w:szCs w:val="24"/>
              </w:rPr>
              <w:t>Work in partnership with the school</w:t>
            </w:r>
          </w:p>
          <w:p w:rsidR="00A11018" w:rsidRPr="00E5689E" w:rsidRDefault="00A11018" w:rsidP="00A11018">
            <w:pPr>
              <w:numPr>
                <w:ilvl w:val="0"/>
                <w:numId w:val="13"/>
              </w:numPr>
              <w:rPr>
                <w:rFonts w:ascii="Arial" w:hAnsi="Arial" w:cs="Arial"/>
                <w:sz w:val="24"/>
                <w:szCs w:val="24"/>
              </w:rPr>
            </w:pPr>
            <w:r w:rsidRPr="00E5689E">
              <w:rPr>
                <w:rFonts w:ascii="Arial" w:hAnsi="Arial" w:cs="Arial"/>
                <w:sz w:val="24"/>
                <w:szCs w:val="24"/>
              </w:rPr>
              <w:t>Gain access to fresh ideas/perspectives through the original thinking of young people</w:t>
            </w:r>
          </w:p>
          <w:p w:rsidR="00A11018" w:rsidRPr="00E5689E" w:rsidRDefault="00A11018" w:rsidP="00A11018">
            <w:pPr>
              <w:numPr>
                <w:ilvl w:val="0"/>
                <w:numId w:val="13"/>
              </w:numPr>
              <w:rPr>
                <w:rFonts w:ascii="Arial" w:hAnsi="Arial" w:cs="Arial"/>
                <w:sz w:val="24"/>
                <w:szCs w:val="24"/>
              </w:rPr>
            </w:pPr>
            <w:r w:rsidRPr="00E5689E">
              <w:rPr>
                <w:rFonts w:ascii="Arial" w:hAnsi="Arial" w:cs="Arial"/>
                <w:sz w:val="24"/>
                <w:szCs w:val="24"/>
              </w:rPr>
              <w:t>Corporate social responsibility</w:t>
            </w:r>
          </w:p>
          <w:p w:rsidR="00A11018" w:rsidRPr="005D0533" w:rsidRDefault="00A11018" w:rsidP="00A11018">
            <w:pPr>
              <w:numPr>
                <w:ilvl w:val="0"/>
                <w:numId w:val="13"/>
              </w:numPr>
              <w:rPr>
                <w:rFonts w:ascii="Arial" w:hAnsi="Arial" w:cs="Arial"/>
                <w:sz w:val="24"/>
                <w:szCs w:val="24"/>
              </w:rPr>
            </w:pPr>
            <w:r w:rsidRPr="005D0533">
              <w:rPr>
                <w:rFonts w:ascii="Arial" w:hAnsi="Arial" w:cs="Arial"/>
                <w:sz w:val="24"/>
                <w:szCs w:val="24"/>
              </w:rPr>
              <w:t>Extremely rewarding.</w:t>
            </w:r>
          </w:p>
          <w:p w:rsidR="00744F06" w:rsidRPr="00E81701" w:rsidRDefault="00744F06" w:rsidP="003526D8">
            <w:pPr>
              <w:rPr>
                <w:rFonts w:ascii="Arial" w:hAnsi="Arial" w:cs="Arial"/>
                <w:sz w:val="24"/>
                <w:szCs w:val="24"/>
              </w:rPr>
            </w:pPr>
          </w:p>
        </w:tc>
      </w:tr>
      <w:tr w:rsidR="003526D8" w:rsidTr="003526D8">
        <w:tc>
          <w:tcPr>
            <w:tcW w:w="2825" w:type="dxa"/>
          </w:tcPr>
          <w:p w:rsidR="003526D8" w:rsidRPr="00B42F06" w:rsidRDefault="00187E64" w:rsidP="009B1CC0">
            <w:pPr>
              <w:rPr>
                <w:rFonts w:ascii="Arial" w:hAnsi="Arial" w:cs="Arial"/>
                <w:sz w:val="24"/>
                <w:szCs w:val="24"/>
              </w:rPr>
            </w:pPr>
            <w:r>
              <w:rPr>
                <w:rFonts w:ascii="Arial" w:hAnsi="Arial" w:cs="Arial"/>
                <w:b/>
                <w:sz w:val="24"/>
                <w:szCs w:val="24"/>
              </w:rPr>
              <w:lastRenderedPageBreak/>
              <w:t>What have</w:t>
            </w:r>
            <w:r w:rsidR="00744F06">
              <w:rPr>
                <w:rFonts w:ascii="Arial" w:hAnsi="Arial" w:cs="Arial"/>
                <w:b/>
                <w:sz w:val="24"/>
                <w:szCs w:val="24"/>
              </w:rPr>
              <w:t xml:space="preserve"> you</w:t>
            </w:r>
            <w:r>
              <w:rPr>
                <w:rFonts w:ascii="Arial" w:hAnsi="Arial" w:cs="Arial"/>
                <w:b/>
                <w:sz w:val="24"/>
                <w:szCs w:val="24"/>
              </w:rPr>
              <w:t xml:space="preserve"> learnt </w:t>
            </w:r>
            <w:r w:rsidR="00594175">
              <w:rPr>
                <w:rFonts w:ascii="Arial" w:hAnsi="Arial" w:cs="Arial"/>
                <w:b/>
                <w:sz w:val="24"/>
                <w:szCs w:val="24"/>
              </w:rPr>
              <w:t xml:space="preserve">from </w:t>
            </w:r>
            <w:r w:rsidR="00744F06">
              <w:rPr>
                <w:rFonts w:ascii="Arial" w:hAnsi="Arial" w:cs="Arial"/>
                <w:b/>
                <w:sz w:val="24"/>
                <w:szCs w:val="24"/>
              </w:rPr>
              <w:t>y</w:t>
            </w:r>
            <w:r w:rsidR="00594175">
              <w:rPr>
                <w:rFonts w:ascii="Arial" w:hAnsi="Arial" w:cs="Arial"/>
                <w:b/>
                <w:sz w:val="24"/>
                <w:szCs w:val="24"/>
              </w:rPr>
              <w:t>our journey</w:t>
            </w:r>
            <w:r w:rsidR="00D734A1">
              <w:rPr>
                <w:rFonts w:ascii="Arial" w:hAnsi="Arial" w:cs="Arial"/>
                <w:b/>
                <w:sz w:val="24"/>
                <w:szCs w:val="24"/>
              </w:rPr>
              <w:t xml:space="preserve"> so far</w:t>
            </w:r>
            <w:r w:rsidR="009B1CC0">
              <w:rPr>
                <w:rFonts w:ascii="Arial" w:hAnsi="Arial" w:cs="Arial"/>
                <w:b/>
                <w:sz w:val="24"/>
                <w:szCs w:val="24"/>
              </w:rPr>
              <w:t>?</w:t>
            </w:r>
          </w:p>
        </w:tc>
        <w:tc>
          <w:tcPr>
            <w:tcW w:w="6171" w:type="dxa"/>
          </w:tcPr>
          <w:p w:rsidR="007C731F" w:rsidRPr="00EB4E25" w:rsidRDefault="007C731F" w:rsidP="007C731F">
            <w:pPr>
              <w:rPr>
                <w:rFonts w:ascii="Arial" w:hAnsi="Arial" w:cs="Times New Roman"/>
                <w:sz w:val="24"/>
                <w:szCs w:val="24"/>
                <w:lang w:eastAsia="ja-JP"/>
              </w:rPr>
            </w:pPr>
            <w:r w:rsidRPr="00EB4E25">
              <w:rPr>
                <w:rFonts w:ascii="Arial" w:hAnsi="Arial" w:cs="Times New Roman"/>
                <w:sz w:val="24"/>
                <w:szCs w:val="24"/>
                <w:lang w:eastAsia="ja-JP"/>
              </w:rPr>
              <w:t>As we approach</w:t>
            </w:r>
            <w:r>
              <w:rPr>
                <w:rFonts w:ascii="Arial" w:hAnsi="Arial" w:cs="Times New Roman"/>
                <w:sz w:val="24"/>
                <w:szCs w:val="24"/>
                <w:lang w:eastAsia="ja-JP"/>
              </w:rPr>
              <w:t xml:space="preserve"> the end of our first year</w:t>
            </w:r>
            <w:r w:rsidR="00F33E83">
              <w:rPr>
                <w:rFonts w:ascii="Arial" w:hAnsi="Arial" w:cs="Times New Roman"/>
                <w:sz w:val="24"/>
                <w:szCs w:val="24"/>
                <w:lang w:eastAsia="ja-JP"/>
              </w:rPr>
              <w:t>,</w:t>
            </w:r>
            <w:r w:rsidRPr="00EB4E25">
              <w:rPr>
                <w:rFonts w:ascii="Arial" w:hAnsi="Arial" w:cs="Times New Roman"/>
                <w:sz w:val="24"/>
                <w:szCs w:val="24"/>
                <w:lang w:eastAsia="ja-JP"/>
              </w:rPr>
              <w:t xml:space="preserve"> the majority of the pupils have compl</w:t>
            </w:r>
            <w:r w:rsidR="00A11018">
              <w:rPr>
                <w:rFonts w:ascii="Arial" w:hAnsi="Arial" w:cs="Times New Roman"/>
                <w:sz w:val="24"/>
                <w:szCs w:val="24"/>
                <w:lang w:eastAsia="ja-JP"/>
              </w:rPr>
              <w:t xml:space="preserve">eted </w:t>
            </w:r>
            <w:r>
              <w:rPr>
                <w:rFonts w:ascii="Arial" w:hAnsi="Arial" w:cs="Times New Roman"/>
                <w:sz w:val="24"/>
                <w:szCs w:val="24"/>
                <w:lang w:eastAsia="ja-JP"/>
              </w:rPr>
              <w:t xml:space="preserve">approximately twenty </w:t>
            </w:r>
            <w:r w:rsidR="00B360F0">
              <w:rPr>
                <w:rFonts w:ascii="Arial" w:hAnsi="Arial" w:cs="Times New Roman"/>
                <w:sz w:val="24"/>
                <w:szCs w:val="24"/>
                <w:lang w:eastAsia="ja-JP"/>
              </w:rPr>
              <w:t xml:space="preserve">two </w:t>
            </w:r>
            <w:r w:rsidRPr="00EB4E25">
              <w:rPr>
                <w:rFonts w:ascii="Arial" w:hAnsi="Arial" w:cs="Times New Roman"/>
                <w:sz w:val="24"/>
                <w:szCs w:val="24"/>
                <w:lang w:eastAsia="ja-JP"/>
              </w:rPr>
              <w:t>weeks of their internship and the feedback from the employers, the pupils and parents has been extremely positive. Our pupils have been given a real insight into the world of work. They are participating in meaningful projects and are being given responsibility to complete tasks and meet deadlines. It should also be said they are rising to the challenge. The extended placement approach has allowed relationships to form and the pupils to feel valued and see themselves as part of a team. I cannot thank the employers enough for this. Businesses have also welcomed the input from the ‘younger generation’ and have found the pupils to be useful resources especially in terms of how to approach</w:t>
            </w:r>
            <w:r w:rsidR="00B360F0">
              <w:rPr>
                <w:rFonts w:ascii="Arial" w:hAnsi="Arial" w:cs="Times New Roman"/>
                <w:sz w:val="24"/>
                <w:szCs w:val="24"/>
                <w:lang w:eastAsia="ja-JP"/>
              </w:rPr>
              <w:t xml:space="preserve"> and stay up to date with</w:t>
            </w:r>
            <w:r w:rsidRPr="00EB4E25">
              <w:rPr>
                <w:rFonts w:ascii="Arial" w:hAnsi="Arial" w:cs="Times New Roman"/>
                <w:sz w:val="24"/>
                <w:szCs w:val="24"/>
                <w:lang w:eastAsia="ja-JP"/>
              </w:rPr>
              <w:t xml:space="preserve"> areas such as social media. </w:t>
            </w:r>
            <w:r w:rsidR="00197AB0">
              <w:rPr>
                <w:rFonts w:ascii="Arial" w:hAnsi="Arial" w:cs="Times New Roman"/>
                <w:sz w:val="24"/>
                <w:szCs w:val="24"/>
                <w:lang w:eastAsia="ja-JP"/>
              </w:rPr>
              <w:t>In school</w:t>
            </w:r>
            <w:r w:rsidR="00F33E83">
              <w:rPr>
                <w:rFonts w:ascii="Arial" w:hAnsi="Arial" w:cs="Times New Roman"/>
                <w:sz w:val="24"/>
                <w:szCs w:val="24"/>
                <w:lang w:eastAsia="ja-JP"/>
              </w:rPr>
              <w:t>,</w:t>
            </w:r>
            <w:r w:rsidR="00197AB0">
              <w:rPr>
                <w:rFonts w:ascii="Arial" w:hAnsi="Arial" w:cs="Times New Roman"/>
                <w:sz w:val="24"/>
                <w:szCs w:val="24"/>
                <w:lang w:eastAsia="ja-JP"/>
              </w:rPr>
              <w:t xml:space="preserve"> it has been important to keep staff up to date with the developments and achievements of the pupils. Many of our staff have known these pupils since S1 and are extremely interested in the work they are involved in outside of school in the ‘big bad world’.</w:t>
            </w:r>
            <w:r w:rsidR="00B360F0">
              <w:rPr>
                <w:rFonts w:ascii="Arial" w:hAnsi="Arial" w:cs="Times New Roman"/>
                <w:sz w:val="24"/>
                <w:szCs w:val="24"/>
                <w:lang w:eastAsia="ja-JP"/>
              </w:rPr>
              <w:t xml:space="preserve"> It has also been extremely rewarding to hear staff comment on the positive impact the course has had on pupils they have known for a number of years.</w:t>
            </w:r>
          </w:p>
          <w:p w:rsidR="00723454" w:rsidRPr="00E81701" w:rsidRDefault="00723454" w:rsidP="003526D8">
            <w:pPr>
              <w:rPr>
                <w:rFonts w:ascii="Arial" w:hAnsi="Arial" w:cs="Arial"/>
                <w:sz w:val="24"/>
                <w:szCs w:val="24"/>
              </w:rPr>
            </w:pPr>
          </w:p>
        </w:tc>
      </w:tr>
      <w:tr w:rsidR="003526D8" w:rsidTr="003526D8">
        <w:tc>
          <w:tcPr>
            <w:tcW w:w="2825" w:type="dxa"/>
          </w:tcPr>
          <w:p w:rsidR="003526D8" w:rsidRDefault="00472A26" w:rsidP="009B1CC0">
            <w:pPr>
              <w:rPr>
                <w:rFonts w:ascii="Arial" w:hAnsi="Arial" w:cs="Arial"/>
                <w:b/>
                <w:sz w:val="24"/>
                <w:szCs w:val="24"/>
              </w:rPr>
            </w:pPr>
            <w:r w:rsidRPr="00472A26">
              <w:rPr>
                <w:rFonts w:ascii="Arial" w:hAnsi="Arial" w:cs="Arial"/>
                <w:b/>
                <w:sz w:val="24"/>
                <w:szCs w:val="24"/>
              </w:rPr>
              <w:t xml:space="preserve">Best piece of advice </w:t>
            </w:r>
          </w:p>
        </w:tc>
        <w:tc>
          <w:tcPr>
            <w:tcW w:w="6171" w:type="dxa"/>
          </w:tcPr>
          <w:p w:rsidR="00977DF3" w:rsidRPr="00AE243B" w:rsidRDefault="00977DF3" w:rsidP="00977DF3">
            <w:pPr>
              <w:pStyle w:val="ListParagraph"/>
              <w:ind w:left="0"/>
              <w:rPr>
                <w:rFonts w:ascii="Arial" w:hAnsi="Arial" w:cs="Arial"/>
                <w:i/>
                <w:sz w:val="24"/>
                <w:szCs w:val="24"/>
              </w:rPr>
            </w:pPr>
          </w:p>
          <w:p w:rsidR="00820FCE" w:rsidRPr="0045095C" w:rsidRDefault="005C39DD" w:rsidP="00977DF3">
            <w:pPr>
              <w:pStyle w:val="ListParagraph"/>
              <w:numPr>
                <w:ilvl w:val="0"/>
                <w:numId w:val="9"/>
              </w:numPr>
              <w:rPr>
                <w:rFonts w:ascii="Arial" w:hAnsi="Arial" w:cs="Arial"/>
                <w:sz w:val="24"/>
                <w:szCs w:val="24"/>
              </w:rPr>
            </w:pPr>
            <w:r w:rsidRPr="0045095C">
              <w:rPr>
                <w:rFonts w:ascii="Arial" w:hAnsi="Arial" w:cs="Arial"/>
                <w:sz w:val="24"/>
                <w:szCs w:val="24"/>
              </w:rPr>
              <w:t xml:space="preserve">Prepare </w:t>
            </w:r>
            <w:r w:rsidR="00977DF3" w:rsidRPr="0045095C">
              <w:rPr>
                <w:rFonts w:ascii="Arial" w:hAnsi="Arial" w:cs="Arial"/>
                <w:sz w:val="24"/>
                <w:szCs w:val="24"/>
              </w:rPr>
              <w:t>well in advance.</w:t>
            </w:r>
            <w:r w:rsidR="00E554BC">
              <w:rPr>
                <w:rFonts w:ascii="Arial" w:hAnsi="Arial" w:cs="Arial"/>
                <w:sz w:val="24"/>
                <w:szCs w:val="24"/>
              </w:rPr>
              <w:t xml:space="preserve"> Start early!</w:t>
            </w:r>
          </w:p>
          <w:p w:rsidR="00977DF3" w:rsidRDefault="00977DF3" w:rsidP="00977DF3">
            <w:pPr>
              <w:pStyle w:val="ListParagraph"/>
              <w:numPr>
                <w:ilvl w:val="0"/>
                <w:numId w:val="9"/>
              </w:numPr>
              <w:rPr>
                <w:rFonts w:ascii="Arial" w:hAnsi="Arial" w:cs="Arial"/>
                <w:sz w:val="24"/>
                <w:szCs w:val="24"/>
              </w:rPr>
            </w:pPr>
            <w:r w:rsidRPr="0045095C">
              <w:rPr>
                <w:rFonts w:ascii="Arial" w:hAnsi="Arial" w:cs="Arial"/>
                <w:sz w:val="24"/>
                <w:szCs w:val="24"/>
              </w:rPr>
              <w:t>Make connections with local employers and service providers.</w:t>
            </w:r>
          </w:p>
          <w:p w:rsidR="00E94624" w:rsidRDefault="00E94624" w:rsidP="00977DF3">
            <w:pPr>
              <w:pStyle w:val="ListParagraph"/>
              <w:numPr>
                <w:ilvl w:val="0"/>
                <w:numId w:val="9"/>
              </w:numPr>
              <w:rPr>
                <w:rFonts w:ascii="Arial" w:hAnsi="Arial" w:cs="Arial"/>
                <w:sz w:val="24"/>
                <w:szCs w:val="24"/>
              </w:rPr>
            </w:pPr>
            <w:r>
              <w:rPr>
                <w:rFonts w:ascii="Arial" w:hAnsi="Arial" w:cs="Arial"/>
                <w:sz w:val="24"/>
                <w:szCs w:val="24"/>
              </w:rPr>
              <w:lastRenderedPageBreak/>
              <w:t xml:space="preserve">Think outside the box </w:t>
            </w:r>
          </w:p>
          <w:p w:rsidR="00E554BC" w:rsidRDefault="00E554BC" w:rsidP="00977DF3">
            <w:pPr>
              <w:pStyle w:val="ListParagraph"/>
              <w:numPr>
                <w:ilvl w:val="0"/>
                <w:numId w:val="9"/>
              </w:numPr>
              <w:rPr>
                <w:rFonts w:ascii="Arial" w:hAnsi="Arial" w:cs="Arial"/>
                <w:sz w:val="24"/>
                <w:szCs w:val="24"/>
              </w:rPr>
            </w:pPr>
            <w:r>
              <w:rPr>
                <w:rFonts w:ascii="Arial" w:hAnsi="Arial" w:cs="Arial"/>
                <w:sz w:val="24"/>
                <w:szCs w:val="24"/>
              </w:rPr>
              <w:t xml:space="preserve">Utilise the local authority and the numerous career options </w:t>
            </w:r>
            <w:r w:rsidR="00787E6C">
              <w:rPr>
                <w:rFonts w:ascii="Arial" w:hAnsi="Arial" w:cs="Arial"/>
                <w:sz w:val="24"/>
                <w:szCs w:val="24"/>
              </w:rPr>
              <w:t xml:space="preserve">they can provide </w:t>
            </w:r>
            <w:r>
              <w:rPr>
                <w:rFonts w:ascii="Arial" w:hAnsi="Arial" w:cs="Arial"/>
                <w:sz w:val="24"/>
                <w:szCs w:val="24"/>
              </w:rPr>
              <w:t xml:space="preserve">which do not always instantly spring to </w:t>
            </w:r>
            <w:r w:rsidR="00E54E5F">
              <w:rPr>
                <w:rFonts w:ascii="Arial" w:hAnsi="Arial" w:cs="Arial"/>
                <w:sz w:val="24"/>
                <w:szCs w:val="24"/>
              </w:rPr>
              <w:t xml:space="preserve">a pupil’s </w:t>
            </w:r>
            <w:r>
              <w:rPr>
                <w:rFonts w:ascii="Arial" w:hAnsi="Arial" w:cs="Arial"/>
                <w:sz w:val="24"/>
                <w:szCs w:val="24"/>
              </w:rPr>
              <w:t>mind.</w:t>
            </w:r>
          </w:p>
          <w:p w:rsidR="0045095C" w:rsidRDefault="00A430A2" w:rsidP="00977DF3">
            <w:pPr>
              <w:pStyle w:val="ListParagraph"/>
              <w:numPr>
                <w:ilvl w:val="0"/>
                <w:numId w:val="9"/>
              </w:numPr>
              <w:rPr>
                <w:rFonts w:ascii="Arial" w:hAnsi="Arial" w:cs="Arial"/>
                <w:sz w:val="24"/>
                <w:szCs w:val="24"/>
              </w:rPr>
            </w:pPr>
            <w:r>
              <w:rPr>
                <w:rFonts w:ascii="Arial" w:hAnsi="Arial" w:cs="Arial"/>
                <w:sz w:val="24"/>
                <w:szCs w:val="24"/>
              </w:rPr>
              <w:t>Pick up the phone</w:t>
            </w:r>
            <w:r w:rsidR="00E155B1">
              <w:rPr>
                <w:rFonts w:ascii="Arial" w:hAnsi="Arial" w:cs="Arial"/>
                <w:sz w:val="24"/>
                <w:szCs w:val="24"/>
              </w:rPr>
              <w:t xml:space="preserve"> – not one employer declined</w:t>
            </w:r>
            <w:r w:rsidR="00B360F0">
              <w:rPr>
                <w:rFonts w:ascii="Arial" w:hAnsi="Arial" w:cs="Arial"/>
                <w:sz w:val="24"/>
                <w:szCs w:val="24"/>
              </w:rPr>
              <w:t xml:space="preserve"> the opportunity to be involved.</w:t>
            </w:r>
          </w:p>
          <w:p w:rsidR="00B360F0" w:rsidRPr="0045095C" w:rsidRDefault="00B360F0" w:rsidP="00977DF3">
            <w:pPr>
              <w:pStyle w:val="ListParagraph"/>
              <w:numPr>
                <w:ilvl w:val="0"/>
                <w:numId w:val="9"/>
              </w:numPr>
              <w:rPr>
                <w:rFonts w:ascii="Arial" w:hAnsi="Arial" w:cs="Arial"/>
                <w:sz w:val="24"/>
                <w:szCs w:val="24"/>
              </w:rPr>
            </w:pPr>
            <w:r>
              <w:rPr>
                <w:rFonts w:ascii="Arial" w:hAnsi="Arial" w:cs="Arial"/>
                <w:sz w:val="24"/>
                <w:szCs w:val="24"/>
              </w:rPr>
              <w:t xml:space="preserve">Whilst it </w:t>
            </w:r>
            <w:r w:rsidR="00E54E5F">
              <w:rPr>
                <w:rFonts w:ascii="Arial" w:hAnsi="Arial" w:cs="Arial"/>
                <w:sz w:val="24"/>
                <w:szCs w:val="24"/>
              </w:rPr>
              <w:t xml:space="preserve">quickly became evident </w:t>
            </w:r>
            <w:r>
              <w:rPr>
                <w:rFonts w:ascii="Arial" w:hAnsi="Arial" w:cs="Arial"/>
                <w:sz w:val="24"/>
                <w:szCs w:val="24"/>
              </w:rPr>
              <w:t>that the email is still the chosen form of communication in the world of business, it was the face to face meetings that proved to be the most fruitful in building positive relati</w:t>
            </w:r>
            <w:r w:rsidR="00E54E5F">
              <w:rPr>
                <w:rFonts w:ascii="Arial" w:hAnsi="Arial" w:cs="Arial"/>
                <w:sz w:val="24"/>
                <w:szCs w:val="24"/>
              </w:rPr>
              <w:t>o</w:t>
            </w:r>
            <w:r>
              <w:rPr>
                <w:rFonts w:ascii="Arial" w:hAnsi="Arial" w:cs="Arial"/>
                <w:sz w:val="24"/>
                <w:szCs w:val="24"/>
              </w:rPr>
              <w:t>nships.</w:t>
            </w:r>
          </w:p>
          <w:p w:rsidR="00977DF3" w:rsidRPr="0045095C" w:rsidRDefault="00977DF3" w:rsidP="0045095C">
            <w:pPr>
              <w:rPr>
                <w:rFonts w:ascii="Arial" w:hAnsi="Arial" w:cs="Arial"/>
                <w:sz w:val="24"/>
                <w:szCs w:val="24"/>
              </w:rPr>
            </w:pPr>
          </w:p>
          <w:p w:rsidR="00977DF3" w:rsidRPr="00E81701" w:rsidRDefault="00977DF3" w:rsidP="00820FCE">
            <w:pPr>
              <w:rPr>
                <w:rFonts w:ascii="Arial" w:hAnsi="Arial" w:cs="Arial"/>
                <w:sz w:val="24"/>
                <w:szCs w:val="24"/>
              </w:rPr>
            </w:pPr>
          </w:p>
        </w:tc>
      </w:tr>
      <w:tr w:rsidR="003526D8" w:rsidTr="003526D8">
        <w:tc>
          <w:tcPr>
            <w:tcW w:w="2825" w:type="dxa"/>
          </w:tcPr>
          <w:p w:rsidR="003526D8" w:rsidRDefault="003526D8" w:rsidP="00BC78CA">
            <w:pPr>
              <w:rPr>
                <w:rFonts w:ascii="Arial" w:hAnsi="Arial" w:cs="Arial"/>
                <w:sz w:val="24"/>
                <w:szCs w:val="24"/>
              </w:rPr>
            </w:pPr>
            <w:proofErr w:type="spellStart"/>
            <w:r>
              <w:rPr>
                <w:rFonts w:ascii="Arial" w:hAnsi="Arial" w:cs="Arial"/>
                <w:b/>
                <w:sz w:val="24"/>
                <w:szCs w:val="24"/>
              </w:rPr>
              <w:lastRenderedPageBreak/>
              <w:t>CfE</w:t>
            </w:r>
            <w:proofErr w:type="spellEnd"/>
            <w:r w:rsidR="00472A26">
              <w:rPr>
                <w:rFonts w:ascii="Arial" w:hAnsi="Arial" w:cs="Arial"/>
                <w:b/>
                <w:sz w:val="24"/>
                <w:szCs w:val="24"/>
              </w:rPr>
              <w:t>/Curriculum link/ skills development</w:t>
            </w:r>
            <w:r w:rsidR="00BC78CA">
              <w:rPr>
                <w:rFonts w:ascii="Arial" w:hAnsi="Arial" w:cs="Arial"/>
                <w:b/>
                <w:sz w:val="24"/>
                <w:szCs w:val="24"/>
              </w:rPr>
              <w:t xml:space="preserve"> </w:t>
            </w:r>
          </w:p>
          <w:p w:rsidR="00BC78CA" w:rsidRDefault="00BC78CA" w:rsidP="00BC78CA">
            <w:pPr>
              <w:rPr>
                <w:rFonts w:ascii="Arial" w:hAnsi="Arial" w:cs="Arial"/>
                <w:b/>
                <w:sz w:val="24"/>
                <w:szCs w:val="24"/>
              </w:rPr>
            </w:pPr>
          </w:p>
        </w:tc>
        <w:tc>
          <w:tcPr>
            <w:tcW w:w="6171" w:type="dxa"/>
          </w:tcPr>
          <w:p w:rsidR="008C2C60" w:rsidRPr="00E81701" w:rsidRDefault="00F33E83" w:rsidP="00F33E83">
            <w:pPr>
              <w:rPr>
                <w:rFonts w:ascii="Arial" w:hAnsi="Arial" w:cs="Arial"/>
                <w:sz w:val="24"/>
                <w:szCs w:val="24"/>
              </w:rPr>
            </w:pPr>
            <w:r>
              <w:rPr>
                <w:rFonts w:ascii="Arial" w:hAnsi="Arial" w:cs="Arial"/>
                <w:sz w:val="24"/>
                <w:szCs w:val="24"/>
              </w:rPr>
              <w:t>Numerous links to all skills for learning life and work being covered by all our teachers in all faculties and through whole year group wider achievement, theme weeks and IDL projects</w:t>
            </w:r>
          </w:p>
        </w:tc>
      </w:tr>
      <w:tr w:rsidR="00520293" w:rsidTr="003526D8">
        <w:tc>
          <w:tcPr>
            <w:tcW w:w="2825" w:type="dxa"/>
          </w:tcPr>
          <w:p w:rsidR="00520293" w:rsidRDefault="009B1CC0" w:rsidP="00BC78CA">
            <w:pPr>
              <w:rPr>
                <w:rFonts w:ascii="Arial" w:hAnsi="Arial" w:cs="Arial"/>
                <w:b/>
                <w:sz w:val="24"/>
                <w:szCs w:val="24"/>
              </w:rPr>
            </w:pPr>
            <w:r>
              <w:rPr>
                <w:rFonts w:ascii="Arial" w:hAnsi="Arial" w:cs="Arial"/>
                <w:b/>
                <w:sz w:val="24"/>
                <w:szCs w:val="24"/>
              </w:rPr>
              <w:t>Wider DYW context</w:t>
            </w:r>
          </w:p>
          <w:p w:rsidR="00520293" w:rsidRPr="00520293" w:rsidRDefault="00520293" w:rsidP="00520293">
            <w:pPr>
              <w:rPr>
                <w:rFonts w:ascii="Arial" w:hAnsi="Arial" w:cs="Arial"/>
                <w:sz w:val="24"/>
                <w:szCs w:val="24"/>
              </w:rPr>
            </w:pPr>
          </w:p>
        </w:tc>
        <w:tc>
          <w:tcPr>
            <w:tcW w:w="6171" w:type="dxa"/>
          </w:tcPr>
          <w:p w:rsidR="00520293" w:rsidRPr="00E81701" w:rsidRDefault="00077FCB" w:rsidP="00F33E83">
            <w:pPr>
              <w:rPr>
                <w:rFonts w:ascii="Arial" w:hAnsi="Arial" w:cs="Arial"/>
                <w:sz w:val="24"/>
                <w:szCs w:val="24"/>
              </w:rPr>
            </w:pPr>
            <w:r>
              <w:rPr>
                <w:rFonts w:ascii="Arial" w:hAnsi="Arial" w:cs="Arial"/>
                <w:sz w:val="24"/>
                <w:szCs w:val="24"/>
              </w:rPr>
              <w:t>A number of the pupils have continued their links with the employers and are now employed in seasonal and holiday employment. One pupil has taken up the offer of an apprenticeship with his WRL employer.</w:t>
            </w:r>
            <w:r w:rsidR="00D56978">
              <w:rPr>
                <w:rFonts w:ascii="Arial" w:hAnsi="Arial" w:cs="Arial"/>
                <w:sz w:val="24"/>
                <w:szCs w:val="24"/>
              </w:rPr>
              <w:t xml:space="preserve"> Others </w:t>
            </w:r>
            <w:r w:rsidR="00E155B1">
              <w:rPr>
                <w:rFonts w:ascii="Arial" w:hAnsi="Arial" w:cs="Arial"/>
                <w:sz w:val="24"/>
                <w:szCs w:val="24"/>
              </w:rPr>
              <w:t>will maintain their links through their Further/Higher education studies.</w:t>
            </w:r>
            <w:r w:rsidR="00E54E5F">
              <w:rPr>
                <w:rFonts w:ascii="Arial" w:hAnsi="Arial" w:cs="Arial"/>
                <w:sz w:val="24"/>
                <w:szCs w:val="24"/>
              </w:rPr>
              <w:t xml:space="preserve"> Through our flagship partnership with Aberdeenshire Council</w:t>
            </w:r>
            <w:r w:rsidR="00F33E83">
              <w:rPr>
                <w:rFonts w:ascii="Arial" w:hAnsi="Arial" w:cs="Arial"/>
                <w:sz w:val="24"/>
                <w:szCs w:val="24"/>
              </w:rPr>
              <w:t>,</w:t>
            </w:r>
            <w:r w:rsidR="00E54E5F">
              <w:rPr>
                <w:rFonts w:ascii="Arial" w:hAnsi="Arial" w:cs="Arial"/>
                <w:sz w:val="24"/>
                <w:szCs w:val="24"/>
              </w:rPr>
              <w:t xml:space="preserve"> we are already planning an even more realistic experience for the next cohort</w:t>
            </w:r>
            <w:r w:rsidR="00F33E83">
              <w:rPr>
                <w:rFonts w:ascii="Arial" w:hAnsi="Arial" w:cs="Arial"/>
                <w:sz w:val="24"/>
                <w:szCs w:val="24"/>
              </w:rPr>
              <w:t xml:space="preserve"> as one part of the partnership agreement.</w:t>
            </w:r>
          </w:p>
        </w:tc>
      </w:tr>
      <w:tr w:rsidR="003526D8" w:rsidTr="003526D8">
        <w:tc>
          <w:tcPr>
            <w:tcW w:w="2825" w:type="dxa"/>
          </w:tcPr>
          <w:p w:rsidR="003526D8" w:rsidRDefault="003526D8" w:rsidP="009B1CC0">
            <w:pPr>
              <w:rPr>
                <w:rFonts w:ascii="Arial" w:hAnsi="Arial" w:cs="Arial"/>
                <w:b/>
                <w:sz w:val="24"/>
                <w:szCs w:val="24"/>
              </w:rPr>
            </w:pPr>
            <w:r>
              <w:rPr>
                <w:rFonts w:ascii="Arial" w:hAnsi="Arial" w:cs="Arial"/>
                <w:b/>
                <w:sz w:val="24"/>
                <w:szCs w:val="24"/>
              </w:rPr>
              <w:t>Partnerships</w:t>
            </w:r>
            <w:r w:rsidR="00472A26">
              <w:rPr>
                <w:rFonts w:ascii="Arial" w:hAnsi="Arial" w:cs="Arial"/>
                <w:b/>
                <w:sz w:val="24"/>
                <w:szCs w:val="24"/>
              </w:rPr>
              <w:t xml:space="preserve"> </w:t>
            </w:r>
          </w:p>
        </w:tc>
        <w:tc>
          <w:tcPr>
            <w:tcW w:w="6171" w:type="dxa"/>
          </w:tcPr>
          <w:p w:rsidR="005C39DD" w:rsidRDefault="0045095C" w:rsidP="005C39DD">
            <w:pPr>
              <w:pStyle w:val="ListParagraph"/>
              <w:numPr>
                <w:ilvl w:val="0"/>
                <w:numId w:val="8"/>
              </w:numPr>
              <w:rPr>
                <w:rFonts w:ascii="Arial" w:hAnsi="Arial" w:cs="Arial"/>
                <w:sz w:val="24"/>
                <w:szCs w:val="24"/>
              </w:rPr>
            </w:pPr>
            <w:r>
              <w:rPr>
                <w:rFonts w:ascii="Arial" w:hAnsi="Arial" w:cs="Arial"/>
                <w:sz w:val="24"/>
                <w:szCs w:val="24"/>
              </w:rPr>
              <w:t>Aberdeenshire Council – Flagship partnership</w:t>
            </w:r>
          </w:p>
          <w:p w:rsidR="00E155B1" w:rsidRDefault="00E155B1" w:rsidP="005C39DD">
            <w:pPr>
              <w:pStyle w:val="ListParagraph"/>
              <w:numPr>
                <w:ilvl w:val="0"/>
                <w:numId w:val="8"/>
              </w:numPr>
              <w:rPr>
                <w:rFonts w:ascii="Arial" w:hAnsi="Arial" w:cs="Arial"/>
                <w:sz w:val="24"/>
                <w:szCs w:val="24"/>
              </w:rPr>
            </w:pPr>
            <w:r>
              <w:rPr>
                <w:rFonts w:ascii="Arial" w:hAnsi="Arial" w:cs="Arial"/>
                <w:sz w:val="24"/>
                <w:szCs w:val="24"/>
              </w:rPr>
              <w:t>Numerous employers across Aberdeenshire/Aberdeen City</w:t>
            </w:r>
          </w:p>
          <w:p w:rsidR="00AC4480" w:rsidRPr="005C39DD" w:rsidRDefault="00AC4480" w:rsidP="005C39DD">
            <w:pPr>
              <w:pStyle w:val="ListParagraph"/>
              <w:numPr>
                <w:ilvl w:val="0"/>
                <w:numId w:val="8"/>
              </w:numPr>
              <w:rPr>
                <w:rFonts w:ascii="Arial" w:hAnsi="Arial" w:cs="Arial"/>
                <w:sz w:val="24"/>
                <w:szCs w:val="24"/>
              </w:rPr>
            </w:pPr>
            <w:r>
              <w:rPr>
                <w:rFonts w:ascii="Arial" w:hAnsi="Arial" w:cs="Arial"/>
                <w:sz w:val="24"/>
                <w:szCs w:val="24"/>
              </w:rPr>
              <w:t>DYWNES</w:t>
            </w:r>
          </w:p>
        </w:tc>
      </w:tr>
      <w:tr w:rsidR="00A11152" w:rsidTr="003526D8">
        <w:tc>
          <w:tcPr>
            <w:tcW w:w="2825" w:type="dxa"/>
          </w:tcPr>
          <w:p w:rsidR="00A11152" w:rsidRDefault="00A11152">
            <w:pPr>
              <w:rPr>
                <w:rFonts w:ascii="Arial" w:hAnsi="Arial" w:cs="Arial"/>
                <w:b/>
                <w:sz w:val="24"/>
                <w:szCs w:val="24"/>
              </w:rPr>
            </w:pPr>
            <w:r>
              <w:rPr>
                <w:rFonts w:ascii="Arial" w:hAnsi="Arial" w:cs="Arial"/>
                <w:b/>
                <w:sz w:val="24"/>
                <w:szCs w:val="24"/>
              </w:rPr>
              <w:t>Standards and guidance materials</w:t>
            </w:r>
          </w:p>
        </w:tc>
        <w:tc>
          <w:tcPr>
            <w:tcW w:w="6171" w:type="dxa"/>
          </w:tcPr>
          <w:p w:rsidR="00A11152" w:rsidRDefault="00A11152">
            <w:pPr>
              <w:rPr>
                <w:rFonts w:ascii="Arial" w:hAnsi="Arial" w:cs="Arial"/>
                <w:sz w:val="24"/>
                <w:szCs w:val="24"/>
              </w:rPr>
            </w:pPr>
            <w:r>
              <w:rPr>
                <w:rFonts w:ascii="Arial" w:hAnsi="Arial" w:cs="Arial"/>
                <w:sz w:val="24"/>
                <w:szCs w:val="24"/>
              </w:rPr>
              <w:t>Did you use any of the following documents in preparation or alongside the development of this project:</w:t>
            </w:r>
          </w:p>
          <w:p w:rsidR="00A11152" w:rsidRDefault="00890B61">
            <w:pPr>
              <w:spacing w:after="120"/>
              <w:rPr>
                <w:rFonts w:ascii="Arial" w:hAnsi="Arial" w:cs="Arial"/>
                <w:sz w:val="24"/>
                <w:szCs w:val="24"/>
              </w:rPr>
            </w:pPr>
            <w:hyperlink r:id="rId9" w:history="1">
              <w:r w:rsidR="00A11152">
                <w:rPr>
                  <w:rStyle w:val="Hyperlink"/>
                  <w:rFonts w:ascii="Arial" w:hAnsi="Arial" w:cs="Arial"/>
                  <w:sz w:val="24"/>
                  <w:szCs w:val="24"/>
                </w:rPr>
                <w:t>Career Education Standard</w:t>
              </w:r>
            </w:hyperlink>
            <w:r w:rsidR="00077FCB">
              <w:rPr>
                <w:rStyle w:val="Hyperlink"/>
                <w:rFonts w:ascii="Arial" w:hAnsi="Arial" w:cs="Arial"/>
                <w:sz w:val="24"/>
                <w:szCs w:val="24"/>
              </w:rPr>
              <w:t xml:space="preserve"> </w:t>
            </w:r>
            <w:r w:rsidR="009B1CC0">
              <w:rPr>
                <w:rStyle w:val="Hyperlink"/>
                <w:rFonts w:ascii="Arial" w:hAnsi="Arial" w:cs="Arial"/>
                <w:sz w:val="24"/>
                <w:szCs w:val="24"/>
              </w:rPr>
              <w:t xml:space="preserve">                   </w:t>
            </w:r>
            <w:r w:rsidR="00077FCB">
              <w:rPr>
                <w:rStyle w:val="Hyperlink"/>
                <w:rFonts w:ascii="Arial" w:hAnsi="Arial" w:cs="Arial"/>
                <w:sz w:val="24"/>
                <w:szCs w:val="24"/>
              </w:rPr>
              <w:t>√</w:t>
            </w:r>
          </w:p>
          <w:p w:rsidR="00A11152" w:rsidRDefault="00890B61">
            <w:pPr>
              <w:spacing w:after="120"/>
              <w:rPr>
                <w:rFonts w:ascii="Arial" w:hAnsi="Arial" w:cs="Arial"/>
                <w:sz w:val="24"/>
                <w:szCs w:val="24"/>
              </w:rPr>
            </w:pPr>
            <w:hyperlink r:id="rId10" w:history="1">
              <w:r w:rsidR="00A11152">
                <w:rPr>
                  <w:rStyle w:val="Hyperlink"/>
                  <w:rFonts w:ascii="Arial" w:hAnsi="Arial" w:cs="Arial"/>
                  <w:sz w:val="24"/>
                  <w:szCs w:val="24"/>
                </w:rPr>
                <w:t>Work Placements Standard</w:t>
              </w:r>
            </w:hyperlink>
            <w:r w:rsidR="00077FCB">
              <w:rPr>
                <w:rStyle w:val="Hyperlink"/>
                <w:rFonts w:ascii="Arial" w:hAnsi="Arial" w:cs="Arial"/>
                <w:sz w:val="24"/>
                <w:szCs w:val="24"/>
              </w:rPr>
              <w:t xml:space="preserve"> </w:t>
            </w:r>
            <w:r w:rsidR="009B1CC0">
              <w:rPr>
                <w:rStyle w:val="Hyperlink"/>
                <w:rFonts w:ascii="Arial" w:hAnsi="Arial" w:cs="Arial"/>
                <w:sz w:val="24"/>
                <w:szCs w:val="24"/>
              </w:rPr>
              <w:t xml:space="preserve">                   </w:t>
            </w:r>
            <w:r w:rsidR="00077FCB">
              <w:rPr>
                <w:rStyle w:val="Hyperlink"/>
                <w:rFonts w:ascii="Arial" w:hAnsi="Arial" w:cs="Arial"/>
                <w:sz w:val="24"/>
                <w:szCs w:val="24"/>
              </w:rPr>
              <w:t>√</w:t>
            </w:r>
          </w:p>
          <w:p w:rsidR="00A11152" w:rsidRDefault="00890B61" w:rsidP="00A11152">
            <w:pPr>
              <w:spacing w:after="120"/>
              <w:rPr>
                <w:rFonts w:ascii="Arial" w:hAnsi="Arial" w:cs="Arial"/>
                <w:sz w:val="24"/>
                <w:szCs w:val="24"/>
              </w:rPr>
            </w:pPr>
            <w:hyperlink r:id="rId11" w:history="1">
              <w:r w:rsidR="00A11152">
                <w:rPr>
                  <w:rStyle w:val="Hyperlink"/>
                  <w:rFonts w:ascii="Arial" w:hAnsi="Arial" w:cs="Arial"/>
                  <w:sz w:val="24"/>
                  <w:szCs w:val="24"/>
                </w:rPr>
                <w:t>School/Employer Partnership Guidance</w:t>
              </w:r>
            </w:hyperlink>
            <w:r w:rsidR="00A11152">
              <w:rPr>
                <w:rFonts w:ascii="Arial" w:hAnsi="Arial" w:cs="Arial"/>
                <w:sz w:val="24"/>
                <w:szCs w:val="24"/>
              </w:rPr>
              <w:t xml:space="preserve"> </w:t>
            </w:r>
            <w:r w:rsidR="00077FCB">
              <w:rPr>
                <w:rFonts w:ascii="Arial" w:hAnsi="Arial" w:cs="Arial"/>
                <w:sz w:val="24"/>
                <w:szCs w:val="24"/>
              </w:rPr>
              <w:t>√</w:t>
            </w:r>
          </w:p>
        </w:tc>
      </w:tr>
      <w:tr w:rsidR="003526D8" w:rsidTr="003526D8">
        <w:tc>
          <w:tcPr>
            <w:tcW w:w="2825" w:type="dxa"/>
          </w:tcPr>
          <w:p w:rsidR="003526D8" w:rsidRPr="00BC78CA" w:rsidRDefault="00BC78CA" w:rsidP="009B1CC0">
            <w:pPr>
              <w:rPr>
                <w:rFonts w:ascii="Arial" w:hAnsi="Arial" w:cs="Arial"/>
                <w:sz w:val="24"/>
                <w:szCs w:val="24"/>
              </w:rPr>
            </w:pPr>
            <w:r>
              <w:rPr>
                <w:rFonts w:ascii="Arial" w:hAnsi="Arial" w:cs="Arial"/>
                <w:b/>
                <w:sz w:val="24"/>
                <w:szCs w:val="24"/>
              </w:rPr>
              <w:t xml:space="preserve">Watch this space! </w:t>
            </w:r>
          </w:p>
        </w:tc>
        <w:tc>
          <w:tcPr>
            <w:tcW w:w="6171" w:type="dxa"/>
          </w:tcPr>
          <w:p w:rsidR="008C2C60" w:rsidRDefault="0045095C" w:rsidP="00977DF3">
            <w:pPr>
              <w:pStyle w:val="ListParagraph"/>
              <w:ind w:left="0"/>
              <w:rPr>
                <w:rFonts w:ascii="Arial" w:hAnsi="Arial" w:cs="Arial"/>
                <w:sz w:val="24"/>
                <w:szCs w:val="24"/>
              </w:rPr>
            </w:pPr>
            <w:r>
              <w:rPr>
                <w:rFonts w:ascii="Arial" w:hAnsi="Arial" w:cs="Arial"/>
                <w:sz w:val="24"/>
                <w:szCs w:val="24"/>
              </w:rPr>
              <w:t xml:space="preserve">38 </w:t>
            </w:r>
            <w:r w:rsidR="00A0576C">
              <w:rPr>
                <w:rFonts w:ascii="Arial" w:hAnsi="Arial" w:cs="Arial"/>
                <w:sz w:val="24"/>
                <w:szCs w:val="24"/>
              </w:rPr>
              <w:t xml:space="preserve">x </w:t>
            </w:r>
            <w:r>
              <w:rPr>
                <w:rFonts w:ascii="Arial" w:hAnsi="Arial" w:cs="Arial"/>
                <w:sz w:val="24"/>
                <w:szCs w:val="24"/>
              </w:rPr>
              <w:t xml:space="preserve">S5/6 pupils have selected WRL as an option for session 2017/18. </w:t>
            </w:r>
          </w:p>
          <w:p w:rsidR="00E155B1" w:rsidRDefault="00197AB0" w:rsidP="00977DF3">
            <w:pPr>
              <w:pStyle w:val="ListParagraph"/>
              <w:ind w:left="0"/>
              <w:rPr>
                <w:rFonts w:ascii="Arial" w:hAnsi="Arial" w:cs="Arial"/>
                <w:sz w:val="24"/>
                <w:szCs w:val="24"/>
              </w:rPr>
            </w:pPr>
            <w:r>
              <w:rPr>
                <w:rFonts w:ascii="Arial" w:hAnsi="Arial" w:cs="Arial"/>
                <w:sz w:val="24"/>
                <w:szCs w:val="24"/>
              </w:rPr>
              <w:t xml:space="preserve">Almost all </w:t>
            </w:r>
            <w:r w:rsidR="00E155B1">
              <w:rPr>
                <w:rFonts w:ascii="Arial" w:hAnsi="Arial" w:cs="Arial"/>
                <w:sz w:val="24"/>
                <w:szCs w:val="24"/>
              </w:rPr>
              <w:t>empl</w:t>
            </w:r>
            <w:r>
              <w:rPr>
                <w:rFonts w:ascii="Arial" w:hAnsi="Arial" w:cs="Arial"/>
                <w:sz w:val="24"/>
                <w:szCs w:val="24"/>
              </w:rPr>
              <w:t>oyers have indicated</w:t>
            </w:r>
            <w:r w:rsidR="00E155B1">
              <w:rPr>
                <w:rFonts w:ascii="Arial" w:hAnsi="Arial" w:cs="Arial"/>
                <w:sz w:val="24"/>
                <w:szCs w:val="24"/>
              </w:rPr>
              <w:t xml:space="preserve"> they would be </w:t>
            </w:r>
            <w:r>
              <w:rPr>
                <w:rFonts w:ascii="Arial" w:hAnsi="Arial" w:cs="Arial"/>
                <w:sz w:val="24"/>
                <w:szCs w:val="24"/>
              </w:rPr>
              <w:t xml:space="preserve">willing </w:t>
            </w:r>
            <w:r w:rsidR="00E155B1">
              <w:rPr>
                <w:rFonts w:ascii="Arial" w:hAnsi="Arial" w:cs="Arial"/>
                <w:sz w:val="24"/>
                <w:szCs w:val="24"/>
              </w:rPr>
              <w:t>to be involved in the programme a</w:t>
            </w:r>
            <w:r>
              <w:rPr>
                <w:rFonts w:ascii="Arial" w:hAnsi="Arial" w:cs="Arial"/>
                <w:sz w:val="24"/>
                <w:szCs w:val="24"/>
              </w:rPr>
              <w:t xml:space="preserve">gain this coming session. </w:t>
            </w:r>
          </w:p>
          <w:p w:rsidR="00E7171F" w:rsidRPr="00820FCE" w:rsidRDefault="00E7171F" w:rsidP="00977DF3">
            <w:pPr>
              <w:pStyle w:val="ListParagraph"/>
              <w:ind w:left="0"/>
              <w:rPr>
                <w:rFonts w:ascii="Arial" w:hAnsi="Arial" w:cs="Arial"/>
                <w:sz w:val="24"/>
                <w:szCs w:val="24"/>
              </w:rPr>
            </w:pPr>
            <w:r>
              <w:rPr>
                <w:rFonts w:ascii="Arial" w:hAnsi="Arial" w:cs="Arial"/>
                <w:sz w:val="24"/>
                <w:szCs w:val="24"/>
              </w:rPr>
              <w:t xml:space="preserve">Aiming for this session to further enhance or partnerships with </w:t>
            </w:r>
            <w:r w:rsidR="00B31E78">
              <w:rPr>
                <w:rFonts w:ascii="Arial" w:hAnsi="Arial" w:cs="Arial"/>
                <w:sz w:val="24"/>
                <w:szCs w:val="24"/>
              </w:rPr>
              <w:t>WRL employers/</w:t>
            </w:r>
            <w:r>
              <w:rPr>
                <w:rFonts w:ascii="Arial" w:hAnsi="Arial" w:cs="Arial"/>
                <w:sz w:val="24"/>
                <w:szCs w:val="24"/>
              </w:rPr>
              <w:t xml:space="preserve">local businesses by inviting them in to deliver parts of the </w:t>
            </w:r>
            <w:proofErr w:type="spellStart"/>
            <w:r>
              <w:rPr>
                <w:rFonts w:ascii="Arial" w:hAnsi="Arial" w:cs="Arial"/>
                <w:sz w:val="24"/>
                <w:szCs w:val="24"/>
              </w:rPr>
              <w:t>NPA</w:t>
            </w:r>
            <w:proofErr w:type="spellEnd"/>
            <w:r>
              <w:rPr>
                <w:rFonts w:ascii="Arial" w:hAnsi="Arial" w:cs="Arial"/>
                <w:sz w:val="24"/>
                <w:szCs w:val="24"/>
              </w:rPr>
              <w:t xml:space="preserve"> course </w:t>
            </w:r>
            <w:proofErr w:type="spellStart"/>
            <w:r>
              <w:rPr>
                <w:rFonts w:ascii="Arial" w:hAnsi="Arial" w:cs="Arial"/>
                <w:sz w:val="24"/>
                <w:szCs w:val="24"/>
              </w:rPr>
              <w:t>eg</w:t>
            </w:r>
            <w:proofErr w:type="spellEnd"/>
            <w:r>
              <w:rPr>
                <w:rFonts w:ascii="Arial" w:hAnsi="Arial" w:cs="Arial"/>
                <w:sz w:val="24"/>
                <w:szCs w:val="24"/>
              </w:rPr>
              <w:t xml:space="preserve"> inserts on marketing, self – employment and interview skills. Our flagship partnership with the local authority has already meant that our new cohort have participated in a CV/cover letter workshop delivered by Aberdeenshire Council’s HR team.  </w:t>
            </w:r>
          </w:p>
        </w:tc>
      </w:tr>
      <w:tr w:rsidR="008E7866" w:rsidTr="003526D8">
        <w:tc>
          <w:tcPr>
            <w:tcW w:w="2825" w:type="dxa"/>
          </w:tcPr>
          <w:p w:rsidR="008E7866" w:rsidRPr="008E7866" w:rsidRDefault="008E7866" w:rsidP="009B1CC0">
            <w:pPr>
              <w:rPr>
                <w:rFonts w:ascii="Arial" w:hAnsi="Arial" w:cs="Arial"/>
                <w:sz w:val="24"/>
                <w:szCs w:val="24"/>
              </w:rPr>
            </w:pPr>
            <w:r>
              <w:rPr>
                <w:rFonts w:ascii="Arial" w:hAnsi="Arial" w:cs="Arial"/>
                <w:b/>
                <w:sz w:val="24"/>
                <w:szCs w:val="24"/>
              </w:rPr>
              <w:t>Quotation(s)</w:t>
            </w:r>
            <w:r>
              <w:rPr>
                <w:rFonts w:ascii="Arial" w:hAnsi="Arial" w:cs="Arial"/>
                <w:sz w:val="24"/>
                <w:szCs w:val="24"/>
              </w:rPr>
              <w:t xml:space="preserve"> </w:t>
            </w:r>
          </w:p>
        </w:tc>
        <w:tc>
          <w:tcPr>
            <w:tcW w:w="6171" w:type="dxa"/>
          </w:tcPr>
          <w:p w:rsidR="00377F8F" w:rsidRPr="00377F8F" w:rsidRDefault="00377F8F" w:rsidP="00377F8F">
            <w:pPr>
              <w:rPr>
                <w:b/>
                <w:color w:val="000000" w:themeColor="text1"/>
              </w:rPr>
            </w:pPr>
            <w:r w:rsidRPr="00377F8F">
              <w:rPr>
                <w:b/>
                <w:color w:val="000000" w:themeColor="text1"/>
              </w:rPr>
              <w:t xml:space="preserve">Andrew Ritchie. Lead Officer – Developing the Young Workforce, Aberdeenshire Council </w:t>
            </w:r>
          </w:p>
          <w:p w:rsidR="00377F8F" w:rsidRPr="00377F8F" w:rsidRDefault="00377F8F" w:rsidP="00377F8F">
            <w:pPr>
              <w:rPr>
                <w:i/>
                <w:color w:val="000000" w:themeColor="text1"/>
              </w:rPr>
            </w:pPr>
            <w:r w:rsidRPr="00377F8F">
              <w:rPr>
                <w:i/>
                <w:color w:val="000000" w:themeColor="text1"/>
              </w:rPr>
              <w:lastRenderedPageBreak/>
              <w:t xml:space="preserve">“Ellon Academy’s </w:t>
            </w:r>
            <w:r>
              <w:rPr>
                <w:i/>
                <w:color w:val="000000" w:themeColor="text1"/>
              </w:rPr>
              <w:t>‘</w:t>
            </w:r>
            <w:r w:rsidRPr="00377F8F">
              <w:rPr>
                <w:i/>
                <w:color w:val="000000" w:themeColor="text1"/>
              </w:rPr>
              <w:t>Work Related Learning</w:t>
            </w:r>
            <w:r>
              <w:rPr>
                <w:i/>
                <w:color w:val="000000" w:themeColor="text1"/>
              </w:rPr>
              <w:t>’</w:t>
            </w:r>
            <w:r w:rsidRPr="00377F8F">
              <w:rPr>
                <w:i/>
                <w:color w:val="000000" w:themeColor="text1"/>
              </w:rPr>
              <w:t xml:space="preserve"> programme is an excellent example of how a school has developed its curriculum by building on existing good practice and local expertise to offer real and meaningful opportunities for young people, in line with our desired DYW outcomes.</w:t>
            </w:r>
          </w:p>
          <w:p w:rsidR="00377F8F" w:rsidRPr="00377F8F" w:rsidRDefault="00377F8F" w:rsidP="00377F8F">
            <w:pPr>
              <w:rPr>
                <w:i/>
                <w:color w:val="000000" w:themeColor="text1"/>
              </w:rPr>
            </w:pPr>
            <w:r w:rsidRPr="00377F8F">
              <w:rPr>
                <w:i/>
                <w:color w:val="000000" w:themeColor="text1"/>
              </w:rPr>
              <w:t>Working in partnership with stakeholders</w:t>
            </w:r>
            <w:r w:rsidR="00A0576C">
              <w:rPr>
                <w:i/>
                <w:color w:val="000000" w:themeColor="text1"/>
              </w:rPr>
              <w:t>,</w:t>
            </w:r>
            <w:r w:rsidRPr="00377F8F">
              <w:rPr>
                <w:i/>
                <w:color w:val="000000" w:themeColor="text1"/>
              </w:rPr>
              <w:t xml:space="preserve"> Ellon Academy is developing skills for learning, life and work as well as ensuring that all young people leave school more engaged and better prepared for the world of work.</w:t>
            </w:r>
          </w:p>
          <w:p w:rsidR="00377F8F" w:rsidRPr="00377F8F" w:rsidRDefault="00377F8F" w:rsidP="00377F8F">
            <w:pPr>
              <w:rPr>
                <w:i/>
                <w:color w:val="000000" w:themeColor="text1"/>
              </w:rPr>
            </w:pPr>
            <w:r w:rsidRPr="00377F8F">
              <w:rPr>
                <w:i/>
                <w:color w:val="000000" w:themeColor="text1"/>
              </w:rPr>
              <w:t>The Work Related Learning programme at Ellon inspires pupils of all abilities and the school is able to clearly evidence the positive outcomes for the pupils.”</w:t>
            </w:r>
          </w:p>
          <w:p w:rsidR="00377F8F" w:rsidRDefault="00377F8F" w:rsidP="00377F8F">
            <w:pPr>
              <w:rPr>
                <w:color w:val="1F497D"/>
              </w:rPr>
            </w:pPr>
          </w:p>
          <w:p w:rsidR="008E7866" w:rsidRDefault="008E7866" w:rsidP="003526D8">
            <w:pPr>
              <w:rPr>
                <w:rFonts w:ascii="Arial" w:hAnsi="Arial" w:cs="Arial"/>
                <w:sz w:val="24"/>
                <w:szCs w:val="24"/>
              </w:rPr>
            </w:pPr>
          </w:p>
        </w:tc>
      </w:tr>
    </w:tbl>
    <w:p w:rsidR="00E81701" w:rsidRDefault="00E81701" w:rsidP="00E81701">
      <w:pPr>
        <w:rPr>
          <w:rFonts w:ascii="Arial" w:hAnsi="Arial" w:cs="Arial"/>
          <w:b/>
          <w:sz w:val="24"/>
          <w:szCs w:val="24"/>
        </w:rPr>
      </w:pPr>
      <w:bookmarkStart w:id="0" w:name="_GoBack"/>
      <w:bookmarkEnd w:id="0"/>
    </w:p>
    <w:sectPr w:rsidR="00E81701" w:rsidSect="00A0576C">
      <w:footerReference w:type="default" r:id="rId12"/>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C7B" w:rsidRDefault="00776C7B" w:rsidP="00414B9A">
      <w:pPr>
        <w:spacing w:after="0" w:line="240" w:lineRule="auto"/>
      </w:pPr>
      <w:r>
        <w:separator/>
      </w:r>
    </w:p>
  </w:endnote>
  <w:endnote w:type="continuationSeparator" w:id="0">
    <w:p w:rsidR="00776C7B" w:rsidRDefault="00776C7B" w:rsidP="00414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Arial"/>
    <w:panose1 w:val="020B0604020202020204"/>
    <w:charset w:val="00"/>
    <w:family w:val="auto"/>
    <w:pitch w:val="variable"/>
    <w:sig w:usb0="8000006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799858"/>
      <w:docPartObj>
        <w:docPartGallery w:val="Page Numbers (Bottom of Page)"/>
        <w:docPartUnique/>
      </w:docPartObj>
    </w:sdtPr>
    <w:sdtEndPr>
      <w:rPr>
        <w:noProof/>
      </w:rPr>
    </w:sdtEndPr>
    <w:sdtContent>
      <w:p w:rsidR="005C39DD" w:rsidRDefault="005C39DD">
        <w:pPr>
          <w:pStyle w:val="Footer"/>
          <w:jc w:val="right"/>
        </w:pPr>
        <w:r>
          <w:fldChar w:fldCharType="begin"/>
        </w:r>
        <w:r>
          <w:instrText xml:space="preserve"> PAGE   \* MERGEFORMAT </w:instrText>
        </w:r>
        <w:r>
          <w:fldChar w:fldCharType="separate"/>
        </w:r>
        <w:r w:rsidR="009B1CC0">
          <w:rPr>
            <w:noProof/>
          </w:rPr>
          <w:t>1</w:t>
        </w:r>
        <w:r>
          <w:rPr>
            <w:noProof/>
          </w:rPr>
          <w:fldChar w:fldCharType="end"/>
        </w:r>
      </w:p>
    </w:sdtContent>
  </w:sdt>
  <w:p w:rsidR="005C39DD" w:rsidRDefault="005C39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C7B" w:rsidRDefault="00776C7B" w:rsidP="00414B9A">
      <w:pPr>
        <w:spacing w:after="0" w:line="240" w:lineRule="auto"/>
      </w:pPr>
      <w:r>
        <w:separator/>
      </w:r>
    </w:p>
  </w:footnote>
  <w:footnote w:type="continuationSeparator" w:id="0">
    <w:p w:rsidR="00776C7B" w:rsidRDefault="00776C7B" w:rsidP="00414B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E3AE5"/>
    <w:multiLevelType w:val="hybridMultilevel"/>
    <w:tmpl w:val="20A2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26718A"/>
    <w:multiLevelType w:val="hybridMultilevel"/>
    <w:tmpl w:val="3458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957E3D"/>
    <w:multiLevelType w:val="hybridMultilevel"/>
    <w:tmpl w:val="A0A0A660"/>
    <w:lvl w:ilvl="0" w:tplc="1BDACCE8">
      <w:start w:val="1"/>
      <w:numFmt w:val="bullet"/>
      <w:lvlText w:val="•"/>
      <w:lvlJc w:val="left"/>
      <w:pPr>
        <w:tabs>
          <w:tab w:val="num" w:pos="720"/>
        </w:tabs>
        <w:ind w:left="720" w:hanging="360"/>
      </w:pPr>
      <w:rPr>
        <w:rFonts w:ascii="Arial" w:hAnsi="Arial" w:hint="default"/>
      </w:rPr>
    </w:lvl>
    <w:lvl w:ilvl="1" w:tplc="8DE6131C" w:tentative="1">
      <w:start w:val="1"/>
      <w:numFmt w:val="bullet"/>
      <w:lvlText w:val="•"/>
      <w:lvlJc w:val="left"/>
      <w:pPr>
        <w:tabs>
          <w:tab w:val="num" w:pos="1440"/>
        </w:tabs>
        <w:ind w:left="1440" w:hanging="360"/>
      </w:pPr>
      <w:rPr>
        <w:rFonts w:ascii="Arial" w:hAnsi="Arial" w:hint="default"/>
      </w:rPr>
    </w:lvl>
    <w:lvl w:ilvl="2" w:tplc="5F7E0142" w:tentative="1">
      <w:start w:val="1"/>
      <w:numFmt w:val="bullet"/>
      <w:lvlText w:val="•"/>
      <w:lvlJc w:val="left"/>
      <w:pPr>
        <w:tabs>
          <w:tab w:val="num" w:pos="2160"/>
        </w:tabs>
        <w:ind w:left="2160" w:hanging="360"/>
      </w:pPr>
      <w:rPr>
        <w:rFonts w:ascii="Arial" w:hAnsi="Arial" w:hint="default"/>
      </w:rPr>
    </w:lvl>
    <w:lvl w:ilvl="3" w:tplc="B20608E2" w:tentative="1">
      <w:start w:val="1"/>
      <w:numFmt w:val="bullet"/>
      <w:lvlText w:val="•"/>
      <w:lvlJc w:val="left"/>
      <w:pPr>
        <w:tabs>
          <w:tab w:val="num" w:pos="2880"/>
        </w:tabs>
        <w:ind w:left="2880" w:hanging="360"/>
      </w:pPr>
      <w:rPr>
        <w:rFonts w:ascii="Arial" w:hAnsi="Arial" w:hint="default"/>
      </w:rPr>
    </w:lvl>
    <w:lvl w:ilvl="4" w:tplc="3DCAD060" w:tentative="1">
      <w:start w:val="1"/>
      <w:numFmt w:val="bullet"/>
      <w:lvlText w:val="•"/>
      <w:lvlJc w:val="left"/>
      <w:pPr>
        <w:tabs>
          <w:tab w:val="num" w:pos="3600"/>
        </w:tabs>
        <w:ind w:left="3600" w:hanging="360"/>
      </w:pPr>
      <w:rPr>
        <w:rFonts w:ascii="Arial" w:hAnsi="Arial" w:hint="default"/>
      </w:rPr>
    </w:lvl>
    <w:lvl w:ilvl="5" w:tplc="6D9ECD34" w:tentative="1">
      <w:start w:val="1"/>
      <w:numFmt w:val="bullet"/>
      <w:lvlText w:val="•"/>
      <w:lvlJc w:val="left"/>
      <w:pPr>
        <w:tabs>
          <w:tab w:val="num" w:pos="4320"/>
        </w:tabs>
        <w:ind w:left="4320" w:hanging="360"/>
      </w:pPr>
      <w:rPr>
        <w:rFonts w:ascii="Arial" w:hAnsi="Arial" w:hint="default"/>
      </w:rPr>
    </w:lvl>
    <w:lvl w:ilvl="6" w:tplc="C310B13C" w:tentative="1">
      <w:start w:val="1"/>
      <w:numFmt w:val="bullet"/>
      <w:lvlText w:val="•"/>
      <w:lvlJc w:val="left"/>
      <w:pPr>
        <w:tabs>
          <w:tab w:val="num" w:pos="5040"/>
        </w:tabs>
        <w:ind w:left="5040" w:hanging="360"/>
      </w:pPr>
      <w:rPr>
        <w:rFonts w:ascii="Arial" w:hAnsi="Arial" w:hint="default"/>
      </w:rPr>
    </w:lvl>
    <w:lvl w:ilvl="7" w:tplc="F22C4BC4" w:tentative="1">
      <w:start w:val="1"/>
      <w:numFmt w:val="bullet"/>
      <w:lvlText w:val="•"/>
      <w:lvlJc w:val="left"/>
      <w:pPr>
        <w:tabs>
          <w:tab w:val="num" w:pos="5760"/>
        </w:tabs>
        <w:ind w:left="5760" w:hanging="360"/>
      </w:pPr>
      <w:rPr>
        <w:rFonts w:ascii="Arial" w:hAnsi="Arial" w:hint="default"/>
      </w:rPr>
    </w:lvl>
    <w:lvl w:ilvl="8" w:tplc="EDF8E634" w:tentative="1">
      <w:start w:val="1"/>
      <w:numFmt w:val="bullet"/>
      <w:lvlText w:val="•"/>
      <w:lvlJc w:val="left"/>
      <w:pPr>
        <w:tabs>
          <w:tab w:val="num" w:pos="6480"/>
        </w:tabs>
        <w:ind w:left="6480" w:hanging="360"/>
      </w:pPr>
      <w:rPr>
        <w:rFonts w:ascii="Arial" w:hAnsi="Arial" w:hint="default"/>
      </w:rPr>
    </w:lvl>
  </w:abstractNum>
  <w:abstractNum w:abstractNumId="3">
    <w:nsid w:val="4FCE54FE"/>
    <w:multiLevelType w:val="hybridMultilevel"/>
    <w:tmpl w:val="BAE4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B6123D"/>
    <w:multiLevelType w:val="hybridMultilevel"/>
    <w:tmpl w:val="DB584FA8"/>
    <w:lvl w:ilvl="0" w:tplc="506A7FC8">
      <w:start w:val="1"/>
      <w:numFmt w:val="bullet"/>
      <w:lvlText w:val="•"/>
      <w:lvlJc w:val="left"/>
      <w:pPr>
        <w:tabs>
          <w:tab w:val="num" w:pos="720"/>
        </w:tabs>
        <w:ind w:left="720" w:hanging="360"/>
      </w:pPr>
      <w:rPr>
        <w:rFonts w:ascii="Arial" w:hAnsi="Arial" w:hint="default"/>
      </w:rPr>
    </w:lvl>
    <w:lvl w:ilvl="1" w:tplc="9CB099FE" w:tentative="1">
      <w:start w:val="1"/>
      <w:numFmt w:val="bullet"/>
      <w:lvlText w:val="•"/>
      <w:lvlJc w:val="left"/>
      <w:pPr>
        <w:tabs>
          <w:tab w:val="num" w:pos="1440"/>
        </w:tabs>
        <w:ind w:left="1440" w:hanging="360"/>
      </w:pPr>
      <w:rPr>
        <w:rFonts w:ascii="Arial" w:hAnsi="Arial" w:hint="default"/>
      </w:rPr>
    </w:lvl>
    <w:lvl w:ilvl="2" w:tplc="0A6A0186" w:tentative="1">
      <w:start w:val="1"/>
      <w:numFmt w:val="bullet"/>
      <w:lvlText w:val="•"/>
      <w:lvlJc w:val="left"/>
      <w:pPr>
        <w:tabs>
          <w:tab w:val="num" w:pos="2160"/>
        </w:tabs>
        <w:ind w:left="2160" w:hanging="360"/>
      </w:pPr>
      <w:rPr>
        <w:rFonts w:ascii="Arial" w:hAnsi="Arial" w:hint="default"/>
      </w:rPr>
    </w:lvl>
    <w:lvl w:ilvl="3" w:tplc="D1F40E3E" w:tentative="1">
      <w:start w:val="1"/>
      <w:numFmt w:val="bullet"/>
      <w:lvlText w:val="•"/>
      <w:lvlJc w:val="left"/>
      <w:pPr>
        <w:tabs>
          <w:tab w:val="num" w:pos="2880"/>
        </w:tabs>
        <w:ind w:left="2880" w:hanging="360"/>
      </w:pPr>
      <w:rPr>
        <w:rFonts w:ascii="Arial" w:hAnsi="Arial" w:hint="default"/>
      </w:rPr>
    </w:lvl>
    <w:lvl w:ilvl="4" w:tplc="A274EBF6" w:tentative="1">
      <w:start w:val="1"/>
      <w:numFmt w:val="bullet"/>
      <w:lvlText w:val="•"/>
      <w:lvlJc w:val="left"/>
      <w:pPr>
        <w:tabs>
          <w:tab w:val="num" w:pos="3600"/>
        </w:tabs>
        <w:ind w:left="3600" w:hanging="360"/>
      </w:pPr>
      <w:rPr>
        <w:rFonts w:ascii="Arial" w:hAnsi="Arial" w:hint="default"/>
      </w:rPr>
    </w:lvl>
    <w:lvl w:ilvl="5" w:tplc="FFD41EAE" w:tentative="1">
      <w:start w:val="1"/>
      <w:numFmt w:val="bullet"/>
      <w:lvlText w:val="•"/>
      <w:lvlJc w:val="left"/>
      <w:pPr>
        <w:tabs>
          <w:tab w:val="num" w:pos="4320"/>
        </w:tabs>
        <w:ind w:left="4320" w:hanging="360"/>
      </w:pPr>
      <w:rPr>
        <w:rFonts w:ascii="Arial" w:hAnsi="Arial" w:hint="default"/>
      </w:rPr>
    </w:lvl>
    <w:lvl w:ilvl="6" w:tplc="50CC1BCA" w:tentative="1">
      <w:start w:val="1"/>
      <w:numFmt w:val="bullet"/>
      <w:lvlText w:val="•"/>
      <w:lvlJc w:val="left"/>
      <w:pPr>
        <w:tabs>
          <w:tab w:val="num" w:pos="5040"/>
        </w:tabs>
        <w:ind w:left="5040" w:hanging="360"/>
      </w:pPr>
      <w:rPr>
        <w:rFonts w:ascii="Arial" w:hAnsi="Arial" w:hint="default"/>
      </w:rPr>
    </w:lvl>
    <w:lvl w:ilvl="7" w:tplc="95684866" w:tentative="1">
      <w:start w:val="1"/>
      <w:numFmt w:val="bullet"/>
      <w:lvlText w:val="•"/>
      <w:lvlJc w:val="left"/>
      <w:pPr>
        <w:tabs>
          <w:tab w:val="num" w:pos="5760"/>
        </w:tabs>
        <w:ind w:left="5760" w:hanging="360"/>
      </w:pPr>
      <w:rPr>
        <w:rFonts w:ascii="Arial" w:hAnsi="Arial" w:hint="default"/>
      </w:rPr>
    </w:lvl>
    <w:lvl w:ilvl="8" w:tplc="CE343ABE" w:tentative="1">
      <w:start w:val="1"/>
      <w:numFmt w:val="bullet"/>
      <w:lvlText w:val="•"/>
      <w:lvlJc w:val="left"/>
      <w:pPr>
        <w:tabs>
          <w:tab w:val="num" w:pos="6480"/>
        </w:tabs>
        <w:ind w:left="6480" w:hanging="360"/>
      </w:pPr>
      <w:rPr>
        <w:rFonts w:ascii="Arial" w:hAnsi="Arial" w:hint="default"/>
      </w:rPr>
    </w:lvl>
  </w:abstractNum>
  <w:abstractNum w:abstractNumId="5">
    <w:nsid w:val="5A4E2108"/>
    <w:multiLevelType w:val="hybridMultilevel"/>
    <w:tmpl w:val="CB3A15E4"/>
    <w:lvl w:ilvl="0" w:tplc="179C3636">
      <w:start w:val="1"/>
      <w:numFmt w:val="bullet"/>
      <w:lvlText w:val="•"/>
      <w:lvlJc w:val="left"/>
      <w:pPr>
        <w:tabs>
          <w:tab w:val="num" w:pos="720"/>
        </w:tabs>
        <w:ind w:left="720" w:hanging="360"/>
      </w:pPr>
      <w:rPr>
        <w:rFonts w:ascii="Arial" w:hAnsi="Arial" w:hint="default"/>
      </w:rPr>
    </w:lvl>
    <w:lvl w:ilvl="1" w:tplc="16C83A32" w:tentative="1">
      <w:start w:val="1"/>
      <w:numFmt w:val="bullet"/>
      <w:lvlText w:val="•"/>
      <w:lvlJc w:val="left"/>
      <w:pPr>
        <w:tabs>
          <w:tab w:val="num" w:pos="1440"/>
        </w:tabs>
        <w:ind w:left="1440" w:hanging="360"/>
      </w:pPr>
      <w:rPr>
        <w:rFonts w:ascii="Arial" w:hAnsi="Arial" w:hint="default"/>
      </w:rPr>
    </w:lvl>
    <w:lvl w:ilvl="2" w:tplc="EC9222DC" w:tentative="1">
      <w:start w:val="1"/>
      <w:numFmt w:val="bullet"/>
      <w:lvlText w:val="•"/>
      <w:lvlJc w:val="left"/>
      <w:pPr>
        <w:tabs>
          <w:tab w:val="num" w:pos="2160"/>
        </w:tabs>
        <w:ind w:left="2160" w:hanging="360"/>
      </w:pPr>
      <w:rPr>
        <w:rFonts w:ascii="Arial" w:hAnsi="Arial" w:hint="default"/>
      </w:rPr>
    </w:lvl>
    <w:lvl w:ilvl="3" w:tplc="CC40714C" w:tentative="1">
      <w:start w:val="1"/>
      <w:numFmt w:val="bullet"/>
      <w:lvlText w:val="•"/>
      <w:lvlJc w:val="left"/>
      <w:pPr>
        <w:tabs>
          <w:tab w:val="num" w:pos="2880"/>
        </w:tabs>
        <w:ind w:left="2880" w:hanging="360"/>
      </w:pPr>
      <w:rPr>
        <w:rFonts w:ascii="Arial" w:hAnsi="Arial" w:hint="default"/>
      </w:rPr>
    </w:lvl>
    <w:lvl w:ilvl="4" w:tplc="DB7487A8" w:tentative="1">
      <w:start w:val="1"/>
      <w:numFmt w:val="bullet"/>
      <w:lvlText w:val="•"/>
      <w:lvlJc w:val="left"/>
      <w:pPr>
        <w:tabs>
          <w:tab w:val="num" w:pos="3600"/>
        </w:tabs>
        <w:ind w:left="3600" w:hanging="360"/>
      </w:pPr>
      <w:rPr>
        <w:rFonts w:ascii="Arial" w:hAnsi="Arial" w:hint="default"/>
      </w:rPr>
    </w:lvl>
    <w:lvl w:ilvl="5" w:tplc="CDFCEB64" w:tentative="1">
      <w:start w:val="1"/>
      <w:numFmt w:val="bullet"/>
      <w:lvlText w:val="•"/>
      <w:lvlJc w:val="left"/>
      <w:pPr>
        <w:tabs>
          <w:tab w:val="num" w:pos="4320"/>
        </w:tabs>
        <w:ind w:left="4320" w:hanging="360"/>
      </w:pPr>
      <w:rPr>
        <w:rFonts w:ascii="Arial" w:hAnsi="Arial" w:hint="default"/>
      </w:rPr>
    </w:lvl>
    <w:lvl w:ilvl="6" w:tplc="EA6CD8BC" w:tentative="1">
      <w:start w:val="1"/>
      <w:numFmt w:val="bullet"/>
      <w:lvlText w:val="•"/>
      <w:lvlJc w:val="left"/>
      <w:pPr>
        <w:tabs>
          <w:tab w:val="num" w:pos="5040"/>
        </w:tabs>
        <w:ind w:left="5040" w:hanging="360"/>
      </w:pPr>
      <w:rPr>
        <w:rFonts w:ascii="Arial" w:hAnsi="Arial" w:hint="default"/>
      </w:rPr>
    </w:lvl>
    <w:lvl w:ilvl="7" w:tplc="4D6EF432" w:tentative="1">
      <w:start w:val="1"/>
      <w:numFmt w:val="bullet"/>
      <w:lvlText w:val="•"/>
      <w:lvlJc w:val="left"/>
      <w:pPr>
        <w:tabs>
          <w:tab w:val="num" w:pos="5760"/>
        </w:tabs>
        <w:ind w:left="5760" w:hanging="360"/>
      </w:pPr>
      <w:rPr>
        <w:rFonts w:ascii="Arial" w:hAnsi="Arial" w:hint="default"/>
      </w:rPr>
    </w:lvl>
    <w:lvl w:ilvl="8" w:tplc="D7D4856E" w:tentative="1">
      <w:start w:val="1"/>
      <w:numFmt w:val="bullet"/>
      <w:lvlText w:val="•"/>
      <w:lvlJc w:val="left"/>
      <w:pPr>
        <w:tabs>
          <w:tab w:val="num" w:pos="6480"/>
        </w:tabs>
        <w:ind w:left="6480" w:hanging="360"/>
      </w:pPr>
      <w:rPr>
        <w:rFonts w:ascii="Arial" w:hAnsi="Arial" w:hint="default"/>
      </w:rPr>
    </w:lvl>
  </w:abstractNum>
  <w:abstractNum w:abstractNumId="6">
    <w:nsid w:val="5CAC75BD"/>
    <w:multiLevelType w:val="hybridMultilevel"/>
    <w:tmpl w:val="0D4A3B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nsid w:val="6ACC5DB0"/>
    <w:multiLevelType w:val="hybridMultilevel"/>
    <w:tmpl w:val="EB00F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944EBE"/>
    <w:multiLevelType w:val="hybridMultilevel"/>
    <w:tmpl w:val="44526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870E82"/>
    <w:multiLevelType w:val="hybridMultilevel"/>
    <w:tmpl w:val="891C8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C37675"/>
    <w:multiLevelType w:val="hybridMultilevel"/>
    <w:tmpl w:val="4D541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8EB3228"/>
    <w:multiLevelType w:val="hybridMultilevel"/>
    <w:tmpl w:val="B8284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934EDB"/>
    <w:multiLevelType w:val="hybridMultilevel"/>
    <w:tmpl w:val="C5D65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B43644"/>
    <w:multiLevelType w:val="hybridMultilevel"/>
    <w:tmpl w:val="29EE1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0"/>
  </w:num>
  <w:num w:numId="4">
    <w:abstractNumId w:val="3"/>
  </w:num>
  <w:num w:numId="5">
    <w:abstractNumId w:val="6"/>
  </w:num>
  <w:num w:numId="6">
    <w:abstractNumId w:val="9"/>
  </w:num>
  <w:num w:numId="7">
    <w:abstractNumId w:val="12"/>
  </w:num>
  <w:num w:numId="8">
    <w:abstractNumId w:val="1"/>
  </w:num>
  <w:num w:numId="9">
    <w:abstractNumId w:val="7"/>
  </w:num>
  <w:num w:numId="10">
    <w:abstractNumId w:val="13"/>
  </w:num>
  <w:num w:numId="11">
    <w:abstractNumId w:val="11"/>
  </w:num>
  <w:num w:numId="12">
    <w:abstractNumId w:val="2"/>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01"/>
    <w:rsid w:val="00070ECE"/>
    <w:rsid w:val="000748F4"/>
    <w:rsid w:val="00077FCB"/>
    <w:rsid w:val="00083C4F"/>
    <w:rsid w:val="000C266D"/>
    <w:rsid w:val="000D4F77"/>
    <w:rsid w:val="001457A5"/>
    <w:rsid w:val="001470A1"/>
    <w:rsid w:val="00176506"/>
    <w:rsid w:val="0018364E"/>
    <w:rsid w:val="00186FF9"/>
    <w:rsid w:val="00187E64"/>
    <w:rsid w:val="00197AB0"/>
    <w:rsid w:val="001C3EEE"/>
    <w:rsid w:val="002335F1"/>
    <w:rsid w:val="00285C3C"/>
    <w:rsid w:val="00290B27"/>
    <w:rsid w:val="002B099F"/>
    <w:rsid w:val="003526D8"/>
    <w:rsid w:val="00377F8F"/>
    <w:rsid w:val="003E568E"/>
    <w:rsid w:val="00414B9A"/>
    <w:rsid w:val="0045095C"/>
    <w:rsid w:val="004650E3"/>
    <w:rsid w:val="00472A26"/>
    <w:rsid w:val="0049794F"/>
    <w:rsid w:val="004B7F1A"/>
    <w:rsid w:val="004F1A07"/>
    <w:rsid w:val="00520293"/>
    <w:rsid w:val="005473B6"/>
    <w:rsid w:val="0058478E"/>
    <w:rsid w:val="00585BA3"/>
    <w:rsid w:val="00594175"/>
    <w:rsid w:val="005C39DD"/>
    <w:rsid w:val="005E737C"/>
    <w:rsid w:val="005F7726"/>
    <w:rsid w:val="006206C7"/>
    <w:rsid w:val="0062305D"/>
    <w:rsid w:val="006467C8"/>
    <w:rsid w:val="00660B14"/>
    <w:rsid w:val="0066476C"/>
    <w:rsid w:val="0069635C"/>
    <w:rsid w:val="006D0E89"/>
    <w:rsid w:val="006F1266"/>
    <w:rsid w:val="00723454"/>
    <w:rsid w:val="00744F06"/>
    <w:rsid w:val="00747A17"/>
    <w:rsid w:val="00776C7B"/>
    <w:rsid w:val="00777ADF"/>
    <w:rsid w:val="00787E6C"/>
    <w:rsid w:val="007B1F07"/>
    <w:rsid w:val="007C731F"/>
    <w:rsid w:val="007F7693"/>
    <w:rsid w:val="007F7CCC"/>
    <w:rsid w:val="008157FB"/>
    <w:rsid w:val="0081760E"/>
    <w:rsid w:val="00820FCE"/>
    <w:rsid w:val="00824B99"/>
    <w:rsid w:val="008C2C60"/>
    <w:rsid w:val="008E3212"/>
    <w:rsid w:val="008E7866"/>
    <w:rsid w:val="00973CE7"/>
    <w:rsid w:val="00977DF3"/>
    <w:rsid w:val="00992D9D"/>
    <w:rsid w:val="009B1CC0"/>
    <w:rsid w:val="009C3F4C"/>
    <w:rsid w:val="009D439B"/>
    <w:rsid w:val="009E5BF2"/>
    <w:rsid w:val="00A0576C"/>
    <w:rsid w:val="00A11018"/>
    <w:rsid w:val="00A11152"/>
    <w:rsid w:val="00A2028F"/>
    <w:rsid w:val="00A430A2"/>
    <w:rsid w:val="00AA0F12"/>
    <w:rsid w:val="00AB7C02"/>
    <w:rsid w:val="00AC4480"/>
    <w:rsid w:val="00AE243B"/>
    <w:rsid w:val="00AF747A"/>
    <w:rsid w:val="00B24F4A"/>
    <w:rsid w:val="00B31E78"/>
    <w:rsid w:val="00B360F0"/>
    <w:rsid w:val="00B42F06"/>
    <w:rsid w:val="00BA6B03"/>
    <w:rsid w:val="00BC78CA"/>
    <w:rsid w:val="00BF115F"/>
    <w:rsid w:val="00C01FB4"/>
    <w:rsid w:val="00C554CC"/>
    <w:rsid w:val="00C66D9A"/>
    <w:rsid w:val="00C953BF"/>
    <w:rsid w:val="00CD7A5B"/>
    <w:rsid w:val="00D0485B"/>
    <w:rsid w:val="00D44041"/>
    <w:rsid w:val="00D56978"/>
    <w:rsid w:val="00D70E9C"/>
    <w:rsid w:val="00D734A1"/>
    <w:rsid w:val="00DE012A"/>
    <w:rsid w:val="00DE21D3"/>
    <w:rsid w:val="00DE53FE"/>
    <w:rsid w:val="00E155B1"/>
    <w:rsid w:val="00E22231"/>
    <w:rsid w:val="00E54E5F"/>
    <w:rsid w:val="00E554BC"/>
    <w:rsid w:val="00E63602"/>
    <w:rsid w:val="00E7171F"/>
    <w:rsid w:val="00E81701"/>
    <w:rsid w:val="00E91478"/>
    <w:rsid w:val="00E94624"/>
    <w:rsid w:val="00EA0382"/>
    <w:rsid w:val="00EB4E25"/>
    <w:rsid w:val="00EC525E"/>
    <w:rsid w:val="00F33E83"/>
    <w:rsid w:val="00F34B99"/>
    <w:rsid w:val="00F84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701"/>
    <w:pPr>
      <w:ind w:left="720"/>
      <w:contextualSpacing/>
    </w:pPr>
  </w:style>
  <w:style w:type="table" w:styleId="TableGrid">
    <w:name w:val="Table Grid"/>
    <w:basedOn w:val="TableNormal"/>
    <w:uiPriority w:val="39"/>
    <w:rsid w:val="00E81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4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B9A"/>
  </w:style>
  <w:style w:type="paragraph" w:styleId="Footer">
    <w:name w:val="footer"/>
    <w:basedOn w:val="Normal"/>
    <w:link w:val="FooterChar"/>
    <w:uiPriority w:val="99"/>
    <w:unhideWhenUsed/>
    <w:rsid w:val="00414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B9A"/>
  </w:style>
  <w:style w:type="paragraph" w:styleId="BalloonText">
    <w:name w:val="Balloon Text"/>
    <w:basedOn w:val="Normal"/>
    <w:link w:val="BalloonTextChar"/>
    <w:uiPriority w:val="99"/>
    <w:semiHidden/>
    <w:unhideWhenUsed/>
    <w:rsid w:val="00070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ECE"/>
    <w:rPr>
      <w:rFonts w:ascii="Segoe UI" w:hAnsi="Segoe UI" w:cs="Segoe UI"/>
      <w:sz w:val="18"/>
      <w:szCs w:val="18"/>
    </w:rPr>
  </w:style>
  <w:style w:type="character" w:styleId="Hyperlink">
    <w:name w:val="Hyperlink"/>
    <w:basedOn w:val="DefaultParagraphFont"/>
    <w:uiPriority w:val="99"/>
    <w:unhideWhenUsed/>
    <w:rsid w:val="0018364E"/>
    <w:rPr>
      <w:color w:val="0000FF"/>
      <w:u w:val="single"/>
    </w:rPr>
  </w:style>
  <w:style w:type="character" w:styleId="FollowedHyperlink">
    <w:name w:val="FollowedHyperlink"/>
    <w:basedOn w:val="DefaultParagraphFont"/>
    <w:uiPriority w:val="99"/>
    <w:semiHidden/>
    <w:unhideWhenUsed/>
    <w:rsid w:val="0018364E"/>
    <w:rPr>
      <w:color w:val="954F72" w:themeColor="followedHyperlink"/>
      <w:u w:val="single"/>
    </w:rPr>
  </w:style>
  <w:style w:type="paragraph" w:styleId="PlainText">
    <w:name w:val="Plain Text"/>
    <w:basedOn w:val="Normal"/>
    <w:link w:val="PlainTextChar"/>
    <w:uiPriority w:val="99"/>
    <w:semiHidden/>
    <w:unhideWhenUsed/>
    <w:rsid w:val="008E7866"/>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8E7866"/>
    <w:rPr>
      <w:rFonts w:ascii="Arial" w:hAnsi="Arial"/>
      <w:sz w:val="24"/>
      <w:szCs w:val="21"/>
    </w:rPr>
  </w:style>
  <w:style w:type="character" w:styleId="Strong">
    <w:name w:val="Strong"/>
    <w:basedOn w:val="DefaultParagraphFont"/>
    <w:uiPriority w:val="22"/>
    <w:qFormat/>
    <w:rsid w:val="00E63602"/>
    <w:rPr>
      <w:b/>
      <w:bCs/>
    </w:rPr>
  </w:style>
  <w:style w:type="paragraph" w:styleId="NormalWeb">
    <w:name w:val="Normal (Web)"/>
    <w:basedOn w:val="Normal"/>
    <w:uiPriority w:val="99"/>
    <w:unhideWhenUsed/>
    <w:rsid w:val="00E63602"/>
    <w:pPr>
      <w:spacing w:after="15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701"/>
    <w:pPr>
      <w:ind w:left="720"/>
      <w:contextualSpacing/>
    </w:pPr>
  </w:style>
  <w:style w:type="table" w:styleId="TableGrid">
    <w:name w:val="Table Grid"/>
    <w:basedOn w:val="TableNormal"/>
    <w:uiPriority w:val="39"/>
    <w:rsid w:val="00E81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4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B9A"/>
  </w:style>
  <w:style w:type="paragraph" w:styleId="Footer">
    <w:name w:val="footer"/>
    <w:basedOn w:val="Normal"/>
    <w:link w:val="FooterChar"/>
    <w:uiPriority w:val="99"/>
    <w:unhideWhenUsed/>
    <w:rsid w:val="00414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B9A"/>
  </w:style>
  <w:style w:type="paragraph" w:styleId="BalloonText">
    <w:name w:val="Balloon Text"/>
    <w:basedOn w:val="Normal"/>
    <w:link w:val="BalloonTextChar"/>
    <w:uiPriority w:val="99"/>
    <w:semiHidden/>
    <w:unhideWhenUsed/>
    <w:rsid w:val="00070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ECE"/>
    <w:rPr>
      <w:rFonts w:ascii="Segoe UI" w:hAnsi="Segoe UI" w:cs="Segoe UI"/>
      <w:sz w:val="18"/>
      <w:szCs w:val="18"/>
    </w:rPr>
  </w:style>
  <w:style w:type="character" w:styleId="Hyperlink">
    <w:name w:val="Hyperlink"/>
    <w:basedOn w:val="DefaultParagraphFont"/>
    <w:uiPriority w:val="99"/>
    <w:unhideWhenUsed/>
    <w:rsid w:val="0018364E"/>
    <w:rPr>
      <w:color w:val="0000FF"/>
      <w:u w:val="single"/>
    </w:rPr>
  </w:style>
  <w:style w:type="character" w:styleId="FollowedHyperlink">
    <w:name w:val="FollowedHyperlink"/>
    <w:basedOn w:val="DefaultParagraphFont"/>
    <w:uiPriority w:val="99"/>
    <w:semiHidden/>
    <w:unhideWhenUsed/>
    <w:rsid w:val="0018364E"/>
    <w:rPr>
      <w:color w:val="954F72" w:themeColor="followedHyperlink"/>
      <w:u w:val="single"/>
    </w:rPr>
  </w:style>
  <w:style w:type="paragraph" w:styleId="PlainText">
    <w:name w:val="Plain Text"/>
    <w:basedOn w:val="Normal"/>
    <w:link w:val="PlainTextChar"/>
    <w:uiPriority w:val="99"/>
    <w:semiHidden/>
    <w:unhideWhenUsed/>
    <w:rsid w:val="008E7866"/>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8E7866"/>
    <w:rPr>
      <w:rFonts w:ascii="Arial" w:hAnsi="Arial"/>
      <w:sz w:val="24"/>
      <w:szCs w:val="21"/>
    </w:rPr>
  </w:style>
  <w:style w:type="character" w:styleId="Strong">
    <w:name w:val="Strong"/>
    <w:basedOn w:val="DefaultParagraphFont"/>
    <w:uiPriority w:val="22"/>
    <w:qFormat/>
    <w:rsid w:val="00E63602"/>
    <w:rPr>
      <w:b/>
      <w:bCs/>
    </w:rPr>
  </w:style>
  <w:style w:type="paragraph" w:styleId="NormalWeb">
    <w:name w:val="Normal (Web)"/>
    <w:basedOn w:val="Normal"/>
    <w:uiPriority w:val="99"/>
    <w:unhideWhenUsed/>
    <w:rsid w:val="00E63602"/>
    <w:pPr>
      <w:spacing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92808">
      <w:bodyDiv w:val="1"/>
      <w:marLeft w:val="0"/>
      <w:marRight w:val="0"/>
      <w:marTop w:val="0"/>
      <w:marBottom w:val="0"/>
      <w:divBdr>
        <w:top w:val="none" w:sz="0" w:space="0" w:color="auto"/>
        <w:left w:val="none" w:sz="0" w:space="0" w:color="auto"/>
        <w:bottom w:val="none" w:sz="0" w:space="0" w:color="auto"/>
        <w:right w:val="none" w:sz="0" w:space="0" w:color="auto"/>
      </w:divBdr>
    </w:div>
    <w:div w:id="421924798">
      <w:bodyDiv w:val="1"/>
      <w:marLeft w:val="0"/>
      <w:marRight w:val="0"/>
      <w:marTop w:val="0"/>
      <w:marBottom w:val="0"/>
      <w:divBdr>
        <w:top w:val="none" w:sz="0" w:space="0" w:color="auto"/>
        <w:left w:val="none" w:sz="0" w:space="0" w:color="auto"/>
        <w:bottom w:val="none" w:sz="0" w:space="0" w:color="auto"/>
        <w:right w:val="none" w:sz="0" w:space="0" w:color="auto"/>
      </w:divBdr>
    </w:div>
    <w:div w:id="607085605">
      <w:bodyDiv w:val="1"/>
      <w:marLeft w:val="0"/>
      <w:marRight w:val="0"/>
      <w:marTop w:val="0"/>
      <w:marBottom w:val="0"/>
      <w:divBdr>
        <w:top w:val="none" w:sz="0" w:space="0" w:color="auto"/>
        <w:left w:val="none" w:sz="0" w:space="0" w:color="auto"/>
        <w:bottom w:val="none" w:sz="0" w:space="0" w:color="auto"/>
        <w:right w:val="none" w:sz="0" w:space="0" w:color="auto"/>
      </w:divBdr>
    </w:div>
    <w:div w:id="1327900205">
      <w:bodyDiv w:val="1"/>
      <w:marLeft w:val="0"/>
      <w:marRight w:val="0"/>
      <w:marTop w:val="0"/>
      <w:marBottom w:val="0"/>
      <w:divBdr>
        <w:top w:val="none" w:sz="0" w:space="0" w:color="auto"/>
        <w:left w:val="none" w:sz="0" w:space="0" w:color="auto"/>
        <w:bottom w:val="none" w:sz="0" w:space="0" w:color="auto"/>
        <w:right w:val="none" w:sz="0" w:space="0" w:color="auto"/>
      </w:divBdr>
      <w:divsChild>
        <w:div w:id="359086536">
          <w:marLeft w:val="360"/>
          <w:marRight w:val="0"/>
          <w:marTop w:val="200"/>
          <w:marBottom w:val="0"/>
          <w:divBdr>
            <w:top w:val="none" w:sz="0" w:space="0" w:color="auto"/>
            <w:left w:val="none" w:sz="0" w:space="0" w:color="auto"/>
            <w:bottom w:val="none" w:sz="0" w:space="0" w:color="auto"/>
            <w:right w:val="none" w:sz="0" w:space="0" w:color="auto"/>
          </w:divBdr>
        </w:div>
        <w:div w:id="882131430">
          <w:marLeft w:val="360"/>
          <w:marRight w:val="0"/>
          <w:marTop w:val="200"/>
          <w:marBottom w:val="0"/>
          <w:divBdr>
            <w:top w:val="none" w:sz="0" w:space="0" w:color="auto"/>
            <w:left w:val="none" w:sz="0" w:space="0" w:color="auto"/>
            <w:bottom w:val="none" w:sz="0" w:space="0" w:color="auto"/>
            <w:right w:val="none" w:sz="0" w:space="0" w:color="auto"/>
          </w:divBdr>
        </w:div>
        <w:div w:id="1175537739">
          <w:marLeft w:val="360"/>
          <w:marRight w:val="0"/>
          <w:marTop w:val="200"/>
          <w:marBottom w:val="0"/>
          <w:divBdr>
            <w:top w:val="none" w:sz="0" w:space="0" w:color="auto"/>
            <w:left w:val="none" w:sz="0" w:space="0" w:color="auto"/>
            <w:bottom w:val="none" w:sz="0" w:space="0" w:color="auto"/>
            <w:right w:val="none" w:sz="0" w:space="0" w:color="auto"/>
          </w:divBdr>
        </w:div>
        <w:div w:id="191037535">
          <w:marLeft w:val="360"/>
          <w:marRight w:val="0"/>
          <w:marTop w:val="200"/>
          <w:marBottom w:val="0"/>
          <w:divBdr>
            <w:top w:val="none" w:sz="0" w:space="0" w:color="auto"/>
            <w:left w:val="none" w:sz="0" w:space="0" w:color="auto"/>
            <w:bottom w:val="none" w:sz="0" w:space="0" w:color="auto"/>
            <w:right w:val="none" w:sz="0" w:space="0" w:color="auto"/>
          </w:divBdr>
        </w:div>
      </w:divsChild>
    </w:div>
    <w:div w:id="1573199732">
      <w:bodyDiv w:val="1"/>
      <w:marLeft w:val="0"/>
      <w:marRight w:val="0"/>
      <w:marTop w:val="0"/>
      <w:marBottom w:val="0"/>
      <w:divBdr>
        <w:top w:val="none" w:sz="0" w:space="0" w:color="auto"/>
        <w:left w:val="none" w:sz="0" w:space="0" w:color="auto"/>
        <w:bottom w:val="none" w:sz="0" w:space="0" w:color="auto"/>
        <w:right w:val="none" w:sz="0" w:space="0" w:color="auto"/>
      </w:divBdr>
    </w:div>
    <w:div w:id="1785465583">
      <w:bodyDiv w:val="1"/>
      <w:marLeft w:val="0"/>
      <w:marRight w:val="0"/>
      <w:marTop w:val="0"/>
      <w:marBottom w:val="0"/>
      <w:divBdr>
        <w:top w:val="none" w:sz="0" w:space="0" w:color="auto"/>
        <w:left w:val="none" w:sz="0" w:space="0" w:color="auto"/>
        <w:bottom w:val="none" w:sz="0" w:space="0" w:color="auto"/>
        <w:right w:val="none" w:sz="0" w:space="0" w:color="auto"/>
      </w:divBdr>
      <w:divsChild>
        <w:div w:id="1109275644">
          <w:marLeft w:val="0"/>
          <w:marRight w:val="0"/>
          <w:marTop w:val="0"/>
          <w:marBottom w:val="0"/>
          <w:divBdr>
            <w:top w:val="none" w:sz="0" w:space="0" w:color="auto"/>
            <w:left w:val="none" w:sz="0" w:space="0" w:color="auto"/>
            <w:bottom w:val="none" w:sz="0" w:space="0" w:color="auto"/>
            <w:right w:val="none" w:sz="0" w:space="0" w:color="auto"/>
          </w:divBdr>
          <w:divsChild>
            <w:div w:id="842475591">
              <w:marLeft w:val="0"/>
              <w:marRight w:val="0"/>
              <w:marTop w:val="0"/>
              <w:marBottom w:val="0"/>
              <w:divBdr>
                <w:top w:val="none" w:sz="0" w:space="0" w:color="auto"/>
                <w:left w:val="none" w:sz="0" w:space="0" w:color="auto"/>
                <w:bottom w:val="none" w:sz="0" w:space="0" w:color="auto"/>
                <w:right w:val="none" w:sz="0" w:space="0" w:color="auto"/>
              </w:divBdr>
              <w:divsChild>
                <w:div w:id="849028867">
                  <w:marLeft w:val="0"/>
                  <w:marRight w:val="0"/>
                  <w:marTop w:val="0"/>
                  <w:marBottom w:val="0"/>
                  <w:divBdr>
                    <w:top w:val="none" w:sz="0" w:space="0" w:color="auto"/>
                    <w:left w:val="none" w:sz="0" w:space="0" w:color="auto"/>
                    <w:bottom w:val="none" w:sz="0" w:space="0" w:color="auto"/>
                    <w:right w:val="none" w:sz="0" w:space="0" w:color="auto"/>
                  </w:divBdr>
                  <w:divsChild>
                    <w:div w:id="2075929334">
                      <w:marLeft w:val="0"/>
                      <w:marRight w:val="0"/>
                      <w:marTop w:val="0"/>
                      <w:marBottom w:val="0"/>
                      <w:divBdr>
                        <w:top w:val="none" w:sz="0" w:space="0" w:color="auto"/>
                        <w:left w:val="none" w:sz="0" w:space="0" w:color="auto"/>
                        <w:bottom w:val="none" w:sz="0" w:space="0" w:color="auto"/>
                        <w:right w:val="none" w:sz="0" w:space="0" w:color="auto"/>
                      </w:divBdr>
                      <w:divsChild>
                        <w:div w:id="164589706">
                          <w:marLeft w:val="0"/>
                          <w:marRight w:val="0"/>
                          <w:marTop w:val="0"/>
                          <w:marBottom w:val="0"/>
                          <w:divBdr>
                            <w:top w:val="none" w:sz="0" w:space="0" w:color="auto"/>
                            <w:left w:val="none" w:sz="0" w:space="0" w:color="auto"/>
                            <w:bottom w:val="none" w:sz="0" w:space="0" w:color="auto"/>
                            <w:right w:val="none" w:sz="0" w:space="0" w:color="auto"/>
                          </w:divBdr>
                          <w:divsChild>
                            <w:div w:id="192311831">
                              <w:marLeft w:val="0"/>
                              <w:marRight w:val="0"/>
                              <w:marTop w:val="0"/>
                              <w:marBottom w:val="0"/>
                              <w:divBdr>
                                <w:top w:val="none" w:sz="0" w:space="0" w:color="auto"/>
                                <w:left w:val="none" w:sz="0" w:space="0" w:color="auto"/>
                                <w:bottom w:val="none" w:sz="0" w:space="0" w:color="auto"/>
                                <w:right w:val="none" w:sz="0" w:space="0" w:color="auto"/>
                              </w:divBdr>
                              <w:divsChild>
                                <w:div w:id="1057321138">
                                  <w:marLeft w:val="0"/>
                                  <w:marRight w:val="0"/>
                                  <w:marTop w:val="0"/>
                                  <w:marBottom w:val="0"/>
                                  <w:divBdr>
                                    <w:top w:val="none" w:sz="0" w:space="0" w:color="auto"/>
                                    <w:left w:val="none" w:sz="0" w:space="0" w:color="auto"/>
                                    <w:bottom w:val="none" w:sz="0" w:space="0" w:color="auto"/>
                                    <w:right w:val="none" w:sz="0" w:space="0" w:color="auto"/>
                                  </w:divBdr>
                                  <w:divsChild>
                                    <w:div w:id="15240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9516774">
      <w:bodyDiv w:val="1"/>
      <w:marLeft w:val="0"/>
      <w:marRight w:val="0"/>
      <w:marTop w:val="0"/>
      <w:marBottom w:val="0"/>
      <w:divBdr>
        <w:top w:val="none" w:sz="0" w:space="0" w:color="auto"/>
        <w:left w:val="none" w:sz="0" w:space="0" w:color="auto"/>
        <w:bottom w:val="none" w:sz="0" w:space="0" w:color="auto"/>
        <w:right w:val="none" w:sz="0" w:space="0" w:color="auto"/>
      </w:divBdr>
    </w:div>
    <w:div w:id="190568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ducationscotland.gov.uk/learningandteaching/thecurriculum/dyw/schoolemployerpartnerships/index.asp"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www.educationscotland.gov.uk/Images/WorkPlacementStandard0915_tcm4-870517.pdf" TargetMode="External"/><Relationship Id="rId4" Type="http://schemas.openxmlformats.org/officeDocument/2006/relationships/settings" Target="settings.xml"/><Relationship Id="rId9" Type="http://schemas.openxmlformats.org/officeDocument/2006/relationships/hyperlink" Target="http://www.educationscotland.gov.uk/Images/CareerEducationStandard0915_tcm4-869208.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EA175C-3B9C-43E1-9155-4121523140B1}"/>
</file>

<file path=customXml/itemProps2.xml><?xml version="1.0" encoding="utf-8"?>
<ds:datastoreItem xmlns:ds="http://schemas.openxmlformats.org/officeDocument/2006/customXml" ds:itemID="{9F681565-A8FC-41DE-8753-3CDC4B5A9107}"/>
</file>

<file path=customXml/itemProps3.xml><?xml version="1.0" encoding="utf-8"?>
<ds:datastoreItem xmlns:ds="http://schemas.openxmlformats.org/officeDocument/2006/customXml" ds:itemID="{05C63100-F39F-4F24-A2A0-771475E2B08D}"/>
</file>

<file path=docProps/app.xml><?xml version="1.0" encoding="utf-8"?>
<Properties xmlns="http://schemas.openxmlformats.org/officeDocument/2006/extended-properties" xmlns:vt="http://schemas.openxmlformats.org/officeDocument/2006/docPropsVTypes">
  <Template>Normal</Template>
  <TotalTime>1</TotalTime>
  <Pages>5</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Education Scotland</Company>
  <LinksUpToDate>false</LinksUpToDate>
  <CharactersWithSpaces>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file: Ellon Academy</dc:title>
  <dc:creator>Mairi Thomson</dc:creator>
  <cp:lastModifiedBy>u440022</cp:lastModifiedBy>
  <cp:revision>2</cp:revision>
  <cp:lastPrinted>2016-03-07T09:01:00Z</cp:lastPrinted>
  <dcterms:created xsi:type="dcterms:W3CDTF">2017-07-14T17:53:00Z</dcterms:created>
  <dcterms:modified xsi:type="dcterms:W3CDTF">2017-07-14T17:53:00Z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