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C181" w14:textId="231C8E91" w:rsidR="00C736A2" w:rsidRDefault="00C736A2" w:rsidP="00632B53">
      <w:pPr>
        <w:jc w:val="center"/>
        <w:rPr>
          <w:rFonts w:cstheme="minorHAnsi"/>
          <w:b/>
          <w:sz w:val="24"/>
          <w:szCs w:val="24"/>
        </w:rPr>
      </w:pPr>
      <w:r w:rsidRPr="00523058">
        <w:rPr>
          <w:rFonts w:ascii="Baskerville Old Face" w:hAnsi="Baskerville Old Face" w:cs="Arial"/>
          <w:sz w:val="56"/>
          <w:szCs w:val="56"/>
        </w:rPr>
        <w:t>Engaging with spelling in Scots language</w:t>
      </w:r>
    </w:p>
    <w:p w14:paraId="2E904520" w14:textId="77777777" w:rsidR="00C736A2" w:rsidRPr="00C736A2" w:rsidRDefault="00C736A2" w:rsidP="00C736A2">
      <w:pPr>
        <w:jc w:val="center"/>
        <w:rPr>
          <w:rFonts w:ascii="Baskerville Old Face" w:hAnsi="Baskerville Old Face" w:cs="Arial"/>
          <w:bCs/>
          <w:sz w:val="24"/>
          <w:szCs w:val="24"/>
        </w:rPr>
      </w:pPr>
    </w:p>
    <w:p w14:paraId="6FB8AB26" w14:textId="1D6D9628" w:rsidR="00C736A2" w:rsidRDefault="004A4B4E" w:rsidP="00C736A2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Lesson Three</w:t>
      </w:r>
      <w:r w:rsidR="00C736A2" w:rsidRPr="00297513">
        <w:rPr>
          <w:rFonts w:ascii="Arial" w:hAnsi="Arial" w:cs="Arial"/>
          <w:b/>
          <w:bCs/>
          <w:sz w:val="32"/>
          <w:szCs w:val="24"/>
        </w:rPr>
        <w:t xml:space="preserve"> –</w:t>
      </w:r>
      <w:r>
        <w:rPr>
          <w:rFonts w:ascii="Arial" w:hAnsi="Arial" w:cs="Arial"/>
          <w:b/>
          <w:bCs/>
          <w:sz w:val="32"/>
          <w:szCs w:val="24"/>
        </w:rPr>
        <w:t xml:space="preserve"> Listen</w:t>
      </w:r>
      <w:r w:rsidR="00C736A2" w:rsidRPr="00297513">
        <w:rPr>
          <w:rFonts w:ascii="Arial" w:hAnsi="Arial" w:cs="Arial"/>
          <w:b/>
          <w:bCs/>
          <w:sz w:val="32"/>
          <w:szCs w:val="24"/>
        </w:rPr>
        <w:t>ing</w:t>
      </w:r>
    </w:p>
    <w:p w14:paraId="7A33D072" w14:textId="77777777" w:rsidR="00C736A2" w:rsidRPr="00297513" w:rsidRDefault="00C736A2" w:rsidP="00C736A2">
      <w:pPr>
        <w:jc w:val="center"/>
        <w:rPr>
          <w:rFonts w:ascii="Arial" w:hAnsi="Arial" w:cs="Arial"/>
          <w:b/>
          <w:bCs/>
          <w:sz w:val="32"/>
          <w:szCs w:val="24"/>
        </w:rPr>
      </w:pPr>
    </w:p>
    <w:p w14:paraId="1A8AB86F" w14:textId="30D0A937" w:rsidR="00C736A2" w:rsidRDefault="00C736A2" w:rsidP="00C736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8030596" wp14:editId="5F73F11B">
            <wp:extent cx="3378921" cy="444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9299" cy="44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69F0" w14:textId="6A13EB11" w:rsidR="00C736A2" w:rsidRPr="003574AB" w:rsidRDefault="000132B6" w:rsidP="00C736A2">
      <w:pPr>
        <w:jc w:val="center"/>
        <w:rPr>
          <w:rFonts w:ascii="Arial" w:hAnsi="Arial" w:cs="Arial"/>
          <w:b/>
          <w:bCs/>
          <w:szCs w:val="24"/>
        </w:rPr>
      </w:pPr>
      <w:r>
        <w:rPr>
          <w:rStyle w:val="mw-mmv-title"/>
          <w:color w:val="222222"/>
          <w:sz w:val="20"/>
          <w:lang w:val="en"/>
        </w:rPr>
        <w:t xml:space="preserve">This </w:t>
      </w:r>
      <w:r w:rsidR="003574AB" w:rsidRPr="003574AB">
        <w:rPr>
          <w:rStyle w:val="mw-mmv-title"/>
          <w:color w:val="222222"/>
          <w:sz w:val="20"/>
          <w:lang w:val="en"/>
        </w:rPr>
        <w:t>map sho</w:t>
      </w:r>
      <w:r>
        <w:rPr>
          <w:rStyle w:val="mw-mmv-title"/>
          <w:color w:val="222222"/>
          <w:sz w:val="20"/>
          <w:lang w:val="en"/>
        </w:rPr>
        <w:t>ws</w:t>
      </w:r>
      <w:r w:rsidR="00C736A2" w:rsidRPr="003574AB">
        <w:rPr>
          <w:rStyle w:val="mw-mmv-title"/>
          <w:color w:val="222222"/>
          <w:sz w:val="20"/>
          <w:lang w:val="en"/>
        </w:rPr>
        <w:t xml:space="preserve"> the percentage o</w:t>
      </w:r>
      <w:r w:rsidR="003574AB" w:rsidRPr="003574AB">
        <w:rPr>
          <w:rStyle w:val="mw-mmv-title"/>
          <w:color w:val="222222"/>
          <w:sz w:val="20"/>
          <w:lang w:val="en"/>
        </w:rPr>
        <w:t xml:space="preserve">f Scots speakers </w:t>
      </w:r>
      <w:r>
        <w:rPr>
          <w:rStyle w:val="mw-mmv-title"/>
          <w:color w:val="222222"/>
          <w:sz w:val="20"/>
          <w:lang w:val="en"/>
        </w:rPr>
        <w:t>who</w:t>
      </w:r>
      <w:r w:rsidR="003574AB" w:rsidRPr="003574AB">
        <w:rPr>
          <w:rStyle w:val="mw-mmv-title"/>
          <w:color w:val="222222"/>
          <w:sz w:val="20"/>
          <w:lang w:val="en"/>
        </w:rPr>
        <w:t xml:space="preserve"> answer</w:t>
      </w:r>
      <w:r>
        <w:rPr>
          <w:rStyle w:val="mw-mmv-title"/>
          <w:color w:val="222222"/>
          <w:sz w:val="20"/>
          <w:lang w:val="en"/>
        </w:rPr>
        <w:t>ed</w:t>
      </w:r>
      <w:r w:rsidR="003574AB" w:rsidRPr="003574AB">
        <w:rPr>
          <w:rStyle w:val="mw-mmv-title"/>
          <w:color w:val="222222"/>
          <w:sz w:val="20"/>
          <w:lang w:val="en"/>
        </w:rPr>
        <w:t xml:space="preserve"> Yes to the question “Can you speak Scots” in the 2011 Census</w:t>
      </w:r>
      <w:r>
        <w:rPr>
          <w:rStyle w:val="mw-mmv-title"/>
          <w:color w:val="222222"/>
          <w:sz w:val="20"/>
          <w:lang w:val="en"/>
        </w:rPr>
        <w:t>. The dark blue areas are those with the highest percentage of Scots speakers.</w:t>
      </w:r>
    </w:p>
    <w:p w14:paraId="3D9267ED" w14:textId="77777777" w:rsidR="003574AB" w:rsidRDefault="003574AB" w:rsidP="00632B53">
      <w:pPr>
        <w:rPr>
          <w:rFonts w:ascii="Arial" w:hAnsi="Arial" w:cs="Arial"/>
          <w:i/>
          <w:sz w:val="24"/>
          <w:szCs w:val="24"/>
        </w:rPr>
      </w:pPr>
    </w:p>
    <w:p w14:paraId="7FF6C6D4" w14:textId="7D3D8E8B" w:rsidR="00BE3C51" w:rsidRPr="00C736A2" w:rsidRDefault="00BE3C51" w:rsidP="00632B53">
      <w:pPr>
        <w:rPr>
          <w:rFonts w:ascii="Arial" w:hAnsi="Arial" w:cs="Arial"/>
          <w:i/>
          <w:sz w:val="24"/>
          <w:szCs w:val="24"/>
        </w:rPr>
      </w:pPr>
      <w:r w:rsidRPr="00C736A2">
        <w:rPr>
          <w:rFonts w:ascii="Arial" w:hAnsi="Arial" w:cs="Arial"/>
          <w:i/>
          <w:sz w:val="24"/>
          <w:szCs w:val="24"/>
        </w:rPr>
        <w:t>As I listen or watch, I can:</w:t>
      </w:r>
    </w:p>
    <w:p w14:paraId="3936A582" w14:textId="77777777" w:rsidR="00632B53" w:rsidRPr="00C736A2" w:rsidRDefault="00BE3C51" w:rsidP="00632B5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C736A2">
        <w:rPr>
          <w:rFonts w:ascii="Arial" w:hAnsi="Arial" w:cs="Arial"/>
          <w:i/>
          <w:sz w:val="24"/>
          <w:szCs w:val="24"/>
        </w:rPr>
        <w:t>clearly state the purpose and main concerns of a text and make inferences from key statements</w:t>
      </w:r>
    </w:p>
    <w:p w14:paraId="0078403A" w14:textId="77777777" w:rsidR="00632B53" w:rsidRPr="00C736A2" w:rsidRDefault="00BE3C51" w:rsidP="00632B5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C736A2">
        <w:rPr>
          <w:rFonts w:ascii="Arial" w:hAnsi="Arial" w:cs="Arial"/>
          <w:i/>
          <w:sz w:val="24"/>
          <w:szCs w:val="24"/>
        </w:rPr>
        <w:t>compare and contrast different types of text</w:t>
      </w:r>
    </w:p>
    <w:p w14:paraId="204495F0" w14:textId="77777777" w:rsidR="00BE3C51" w:rsidRPr="00C736A2" w:rsidRDefault="00BE3C51" w:rsidP="00632B53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C736A2">
        <w:rPr>
          <w:rFonts w:ascii="Arial" w:hAnsi="Arial" w:cs="Arial"/>
          <w:i/>
          <w:sz w:val="24"/>
          <w:szCs w:val="24"/>
        </w:rPr>
        <w:t>gather, link and use information from different sources and use this for different purposes.</w:t>
      </w:r>
    </w:p>
    <w:p w14:paraId="5A067D9E" w14:textId="50CE0757" w:rsidR="0011688F" w:rsidRPr="003574AB" w:rsidRDefault="00BE3C51" w:rsidP="003574AB">
      <w:pPr>
        <w:jc w:val="right"/>
        <w:rPr>
          <w:rFonts w:ascii="Arial" w:hAnsi="Arial" w:cs="Arial"/>
          <w:b/>
          <w:sz w:val="24"/>
          <w:szCs w:val="24"/>
        </w:rPr>
      </w:pPr>
      <w:r w:rsidRPr="00C736A2">
        <w:rPr>
          <w:rFonts w:ascii="Arial" w:hAnsi="Arial" w:cs="Arial"/>
          <w:b/>
          <w:sz w:val="24"/>
          <w:szCs w:val="24"/>
        </w:rPr>
        <w:t>LIT 4-</w:t>
      </w:r>
      <w:proofErr w:type="spellStart"/>
      <w:r w:rsidRPr="00C736A2">
        <w:rPr>
          <w:rFonts w:ascii="Arial" w:hAnsi="Arial" w:cs="Arial"/>
          <w:b/>
          <w:sz w:val="24"/>
          <w:szCs w:val="24"/>
        </w:rPr>
        <w:t>04a</w:t>
      </w:r>
      <w:proofErr w:type="spellEnd"/>
    </w:p>
    <w:p w14:paraId="460DF6F2" w14:textId="77777777" w:rsidR="0011688F" w:rsidRPr="00C736A2" w:rsidRDefault="0011688F" w:rsidP="00632B53">
      <w:pPr>
        <w:rPr>
          <w:rFonts w:ascii="Arial" w:hAnsi="Arial" w:cs="Arial"/>
          <w:b/>
          <w:sz w:val="24"/>
          <w:szCs w:val="24"/>
        </w:rPr>
      </w:pPr>
      <w:r w:rsidRPr="00C736A2">
        <w:rPr>
          <w:rFonts w:ascii="Arial" w:hAnsi="Arial" w:cs="Arial"/>
          <w:b/>
          <w:sz w:val="24"/>
          <w:szCs w:val="24"/>
        </w:rPr>
        <w:lastRenderedPageBreak/>
        <w:t>Starter</w:t>
      </w:r>
    </w:p>
    <w:p w14:paraId="20C7813A" w14:textId="015D4C21" w:rsidR="0011688F" w:rsidRPr="00C736A2" w:rsidRDefault="00431901" w:rsidP="00632B53">
      <w:p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Watch this clip on YouTube from</w:t>
      </w:r>
      <w:r w:rsidR="0011688F" w:rsidRPr="00C736A2">
        <w:rPr>
          <w:rFonts w:ascii="Arial" w:hAnsi="Arial" w:cs="Arial"/>
          <w:sz w:val="24"/>
          <w:szCs w:val="24"/>
        </w:rPr>
        <w:t xml:space="preserve"> </w:t>
      </w:r>
      <w:r w:rsidR="00AC0FB1" w:rsidRPr="00C736A2">
        <w:rPr>
          <w:rFonts w:ascii="Arial" w:hAnsi="Arial" w:cs="Arial"/>
          <w:sz w:val="24"/>
          <w:szCs w:val="24"/>
        </w:rPr>
        <w:t>‘</w:t>
      </w:r>
      <w:r w:rsidR="0011688F" w:rsidRPr="00C736A2">
        <w:rPr>
          <w:rFonts w:ascii="Arial" w:hAnsi="Arial" w:cs="Arial"/>
          <w:sz w:val="24"/>
          <w:szCs w:val="24"/>
        </w:rPr>
        <w:t>Outlander</w:t>
      </w:r>
      <w:r w:rsidR="00AC0FB1" w:rsidRPr="00C736A2">
        <w:rPr>
          <w:rFonts w:ascii="Arial" w:hAnsi="Arial" w:cs="Arial"/>
          <w:sz w:val="24"/>
          <w:szCs w:val="24"/>
        </w:rPr>
        <w:t>’</w:t>
      </w:r>
      <w:r w:rsidRPr="00C736A2">
        <w:rPr>
          <w:rFonts w:ascii="Arial" w:hAnsi="Arial" w:cs="Arial"/>
          <w:sz w:val="24"/>
          <w:szCs w:val="24"/>
        </w:rPr>
        <w:t xml:space="preserve"> dialect coach Carol Ann Crawford</w:t>
      </w:r>
      <w:r w:rsidR="0011688F" w:rsidRPr="00C736A2">
        <w:rPr>
          <w:rFonts w:ascii="Arial" w:hAnsi="Arial" w:cs="Arial"/>
          <w:sz w:val="24"/>
          <w:szCs w:val="24"/>
        </w:rPr>
        <w:t xml:space="preserve"> </w:t>
      </w:r>
      <w:r w:rsidR="00BF6CA5">
        <w:rPr>
          <w:rFonts w:ascii="Arial" w:hAnsi="Arial" w:cs="Arial"/>
          <w:sz w:val="24"/>
          <w:szCs w:val="24"/>
        </w:rPr>
        <w:t>then</w:t>
      </w:r>
      <w:r w:rsidR="00E51F62" w:rsidRPr="00C736A2">
        <w:rPr>
          <w:rFonts w:ascii="Arial" w:hAnsi="Arial" w:cs="Arial"/>
          <w:sz w:val="24"/>
          <w:szCs w:val="24"/>
        </w:rPr>
        <w:t xml:space="preserve"> answer t</w:t>
      </w:r>
      <w:r w:rsidR="0011688F" w:rsidRPr="00C736A2">
        <w:rPr>
          <w:rFonts w:ascii="Arial" w:hAnsi="Arial" w:cs="Arial"/>
          <w:sz w:val="24"/>
          <w:szCs w:val="24"/>
        </w:rPr>
        <w:t xml:space="preserve">he following questions: </w:t>
      </w:r>
      <w:hyperlink r:id="rId6" w:history="1">
        <w:r w:rsidR="00632B53" w:rsidRPr="00C736A2">
          <w:rPr>
            <w:rStyle w:val="Hyperlink"/>
            <w:rFonts w:ascii="Arial" w:hAnsi="Arial" w:cs="Arial"/>
            <w:sz w:val="24"/>
            <w:szCs w:val="24"/>
          </w:rPr>
          <w:t>https://www.youtube.com/watch?v=tXpQna8WRB8</w:t>
        </w:r>
      </w:hyperlink>
    </w:p>
    <w:p w14:paraId="20B54359" w14:textId="3A9AD826" w:rsidR="00431901" w:rsidRDefault="0011688F" w:rsidP="00632B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Where in Scotland</w:t>
      </w:r>
      <w:r w:rsidR="00E51F62" w:rsidRPr="00C736A2">
        <w:rPr>
          <w:rFonts w:ascii="Arial" w:hAnsi="Arial" w:cs="Arial"/>
          <w:sz w:val="24"/>
          <w:szCs w:val="24"/>
        </w:rPr>
        <w:t xml:space="preserve"> do people use</w:t>
      </w:r>
      <w:r w:rsidRPr="00C736A2">
        <w:rPr>
          <w:rFonts w:ascii="Arial" w:hAnsi="Arial" w:cs="Arial"/>
          <w:sz w:val="24"/>
          <w:szCs w:val="24"/>
        </w:rPr>
        <w:t xml:space="preserve"> </w:t>
      </w:r>
      <w:r w:rsidR="00E51F62" w:rsidRPr="00C736A2">
        <w:rPr>
          <w:rFonts w:ascii="Arial" w:hAnsi="Arial" w:cs="Arial"/>
          <w:sz w:val="24"/>
          <w:szCs w:val="24"/>
        </w:rPr>
        <w:t>the bac</w:t>
      </w:r>
      <w:r w:rsidRPr="00C736A2">
        <w:rPr>
          <w:rFonts w:ascii="Arial" w:hAnsi="Arial" w:cs="Arial"/>
          <w:sz w:val="24"/>
          <w:szCs w:val="24"/>
        </w:rPr>
        <w:t>k of the mouth a lot?</w:t>
      </w:r>
    </w:p>
    <w:p w14:paraId="6162EC44" w14:textId="77777777" w:rsidR="00DB2558" w:rsidRPr="00C736A2" w:rsidRDefault="00DB2558" w:rsidP="00DB2558">
      <w:pPr>
        <w:pStyle w:val="ListParagraph"/>
        <w:rPr>
          <w:rFonts w:ascii="Arial" w:hAnsi="Arial" w:cs="Arial"/>
          <w:sz w:val="24"/>
          <w:szCs w:val="24"/>
        </w:rPr>
      </w:pPr>
    </w:p>
    <w:p w14:paraId="64E5666D" w14:textId="2B0ECAF7" w:rsidR="00431901" w:rsidRDefault="0011688F" w:rsidP="00632B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Where in Scotland</w:t>
      </w:r>
      <w:r w:rsidR="00E51F62" w:rsidRPr="00C736A2">
        <w:rPr>
          <w:rFonts w:ascii="Arial" w:hAnsi="Arial" w:cs="Arial"/>
          <w:sz w:val="24"/>
          <w:szCs w:val="24"/>
        </w:rPr>
        <w:t xml:space="preserve"> do people</w:t>
      </w:r>
      <w:r w:rsidRPr="00C736A2">
        <w:rPr>
          <w:rFonts w:ascii="Arial" w:hAnsi="Arial" w:cs="Arial"/>
          <w:sz w:val="24"/>
          <w:szCs w:val="24"/>
        </w:rPr>
        <w:t xml:space="preserve"> stretches their vowels?</w:t>
      </w:r>
    </w:p>
    <w:p w14:paraId="718D2C89" w14:textId="77777777" w:rsidR="00DB2558" w:rsidRPr="00C736A2" w:rsidRDefault="00DB2558" w:rsidP="00DB2558">
      <w:pPr>
        <w:pStyle w:val="ListParagraph"/>
        <w:rPr>
          <w:rFonts w:ascii="Arial" w:hAnsi="Arial" w:cs="Arial"/>
          <w:sz w:val="24"/>
          <w:szCs w:val="24"/>
        </w:rPr>
      </w:pPr>
    </w:p>
    <w:p w14:paraId="4F974D2C" w14:textId="4FF2768F" w:rsidR="00431901" w:rsidRDefault="0011688F" w:rsidP="00632B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Where in Scotland</w:t>
      </w:r>
      <w:r w:rsidR="00E51F62" w:rsidRPr="00C736A2">
        <w:rPr>
          <w:rFonts w:ascii="Arial" w:hAnsi="Arial" w:cs="Arial"/>
          <w:sz w:val="24"/>
          <w:szCs w:val="24"/>
        </w:rPr>
        <w:t xml:space="preserve"> do people</w:t>
      </w:r>
      <w:r w:rsidRPr="00C736A2">
        <w:rPr>
          <w:rFonts w:ascii="Arial" w:hAnsi="Arial" w:cs="Arial"/>
          <w:sz w:val="24"/>
          <w:szCs w:val="24"/>
        </w:rPr>
        <w:t xml:space="preserve"> u</w:t>
      </w:r>
      <w:r w:rsidR="00E51F62" w:rsidRPr="00C736A2">
        <w:rPr>
          <w:rFonts w:ascii="Arial" w:hAnsi="Arial" w:cs="Arial"/>
          <w:sz w:val="24"/>
          <w:szCs w:val="24"/>
        </w:rPr>
        <w:t>se</w:t>
      </w:r>
      <w:r w:rsidRPr="00C736A2">
        <w:rPr>
          <w:rFonts w:ascii="Arial" w:hAnsi="Arial" w:cs="Arial"/>
          <w:sz w:val="24"/>
          <w:szCs w:val="24"/>
        </w:rPr>
        <w:t xml:space="preserve"> the tip of the tongue curling back?</w:t>
      </w:r>
    </w:p>
    <w:p w14:paraId="23BB3048" w14:textId="77777777" w:rsidR="00DB2558" w:rsidRPr="00C736A2" w:rsidRDefault="00DB2558" w:rsidP="00DB2558">
      <w:pPr>
        <w:pStyle w:val="ListParagraph"/>
        <w:rPr>
          <w:rFonts w:ascii="Arial" w:hAnsi="Arial" w:cs="Arial"/>
          <w:sz w:val="24"/>
          <w:szCs w:val="24"/>
        </w:rPr>
      </w:pPr>
    </w:p>
    <w:p w14:paraId="7A786833" w14:textId="5F37F5F3" w:rsidR="00431901" w:rsidRDefault="0011688F" w:rsidP="00632B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Where in Scotland flattens the ‘i’ sound to ‘eh’?</w:t>
      </w:r>
      <w:r w:rsidR="00E51F62" w:rsidRPr="00C736A2">
        <w:rPr>
          <w:rFonts w:ascii="Arial" w:hAnsi="Arial" w:cs="Arial"/>
          <w:sz w:val="24"/>
          <w:szCs w:val="24"/>
        </w:rPr>
        <w:t xml:space="preserve"> e.g. where a word such as “pie” is pronounced “</w:t>
      </w:r>
      <w:proofErr w:type="spellStart"/>
      <w:r w:rsidR="00E51F62" w:rsidRPr="00C736A2">
        <w:rPr>
          <w:rFonts w:ascii="Arial" w:hAnsi="Arial" w:cs="Arial"/>
          <w:sz w:val="24"/>
          <w:szCs w:val="24"/>
        </w:rPr>
        <w:t>peh</w:t>
      </w:r>
      <w:proofErr w:type="spellEnd"/>
      <w:r w:rsidR="00E51F62" w:rsidRPr="00C736A2">
        <w:rPr>
          <w:rFonts w:ascii="Arial" w:hAnsi="Arial" w:cs="Arial"/>
          <w:sz w:val="24"/>
          <w:szCs w:val="24"/>
        </w:rPr>
        <w:t>”</w:t>
      </w:r>
    </w:p>
    <w:p w14:paraId="00E3432C" w14:textId="77777777" w:rsidR="00DB2558" w:rsidRPr="00C736A2" w:rsidRDefault="00DB2558" w:rsidP="00DB2558">
      <w:pPr>
        <w:pStyle w:val="ListParagraph"/>
        <w:rPr>
          <w:rFonts w:ascii="Arial" w:hAnsi="Arial" w:cs="Arial"/>
          <w:sz w:val="24"/>
          <w:szCs w:val="24"/>
        </w:rPr>
      </w:pPr>
    </w:p>
    <w:p w14:paraId="784256D9" w14:textId="77777777" w:rsidR="0011688F" w:rsidRPr="00C736A2" w:rsidRDefault="0011688F" w:rsidP="00632B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Do you think the way you speak would change the way you spell some words?</w:t>
      </w:r>
    </w:p>
    <w:p w14:paraId="240AB972" w14:textId="77777777" w:rsidR="00431901" w:rsidRPr="00C736A2" w:rsidRDefault="00431901" w:rsidP="00632B53">
      <w:pPr>
        <w:rPr>
          <w:rFonts w:ascii="Arial" w:hAnsi="Arial" w:cs="Arial"/>
          <w:b/>
          <w:sz w:val="24"/>
          <w:szCs w:val="24"/>
        </w:rPr>
      </w:pPr>
    </w:p>
    <w:p w14:paraId="4A791292" w14:textId="77777777" w:rsidR="0011688F" w:rsidRPr="00C736A2" w:rsidRDefault="0011688F" w:rsidP="00632B53">
      <w:pPr>
        <w:rPr>
          <w:rFonts w:ascii="Arial" w:hAnsi="Arial" w:cs="Arial"/>
          <w:b/>
          <w:sz w:val="24"/>
          <w:szCs w:val="24"/>
        </w:rPr>
      </w:pPr>
      <w:r w:rsidRPr="00C736A2">
        <w:rPr>
          <w:rFonts w:ascii="Arial" w:hAnsi="Arial" w:cs="Arial"/>
          <w:b/>
          <w:sz w:val="24"/>
          <w:szCs w:val="24"/>
        </w:rPr>
        <w:t>‘Mr Tickle’ Text</w:t>
      </w:r>
    </w:p>
    <w:p w14:paraId="21CA41CF" w14:textId="77777777" w:rsidR="00DC10B0" w:rsidRPr="00C736A2" w:rsidRDefault="00431901" w:rsidP="00632B53">
      <w:p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Using the British Library link below, l</w:t>
      </w:r>
      <w:r w:rsidR="0011688F" w:rsidRPr="00C736A2">
        <w:rPr>
          <w:rFonts w:ascii="Arial" w:hAnsi="Arial" w:cs="Arial"/>
          <w:sz w:val="24"/>
          <w:szCs w:val="24"/>
        </w:rPr>
        <w:t>isten to some of the Banff, Buchan, Dundee, Glasgow, Moray, Skye, West Lothian, Aberdeen, and Edinburgh</w:t>
      </w:r>
      <w:r w:rsidRPr="00C736A2">
        <w:rPr>
          <w:rFonts w:ascii="Arial" w:hAnsi="Arial" w:cs="Arial"/>
          <w:sz w:val="24"/>
          <w:szCs w:val="24"/>
        </w:rPr>
        <w:t xml:space="preserve"> recordings of ‘Mr Tickle’:</w:t>
      </w:r>
    </w:p>
    <w:p w14:paraId="674B62B6" w14:textId="77777777" w:rsidR="004C77DE" w:rsidRPr="00C736A2" w:rsidRDefault="00BF6CA5" w:rsidP="00632B53">
      <w:pPr>
        <w:rPr>
          <w:rFonts w:ascii="Arial" w:hAnsi="Arial" w:cs="Arial"/>
          <w:sz w:val="24"/>
          <w:szCs w:val="24"/>
        </w:rPr>
      </w:pPr>
      <w:hyperlink r:id="rId7" w:history="1">
        <w:r w:rsidR="00431901" w:rsidRPr="00C736A2">
          <w:rPr>
            <w:rStyle w:val="Hyperlink"/>
            <w:rFonts w:ascii="Arial" w:hAnsi="Arial" w:cs="Arial"/>
            <w:sz w:val="24"/>
            <w:szCs w:val="24"/>
          </w:rPr>
          <w:t>https://sounds.bl.uk/Accents-and-dialects/Evolving-English-VoiceBank</w:t>
        </w:r>
      </w:hyperlink>
    </w:p>
    <w:p w14:paraId="5216C904" w14:textId="77777777" w:rsidR="00431901" w:rsidRPr="00C736A2" w:rsidRDefault="00231DCE" w:rsidP="00632B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 xml:space="preserve">It was a </w:t>
      </w:r>
      <w:r w:rsidRPr="00C736A2">
        <w:rPr>
          <w:rFonts w:ascii="Arial" w:hAnsi="Arial" w:cs="Arial"/>
          <w:sz w:val="24"/>
          <w:szCs w:val="24"/>
          <w:u w:val="single"/>
        </w:rPr>
        <w:t>warm</w:t>
      </w:r>
      <w:r w:rsidRPr="00C736A2">
        <w:rPr>
          <w:rFonts w:ascii="Arial" w:hAnsi="Arial" w:cs="Arial"/>
          <w:sz w:val="24"/>
          <w:szCs w:val="24"/>
        </w:rPr>
        <w:t>, sunny morning.</w:t>
      </w:r>
    </w:p>
    <w:p w14:paraId="4F2A83AE" w14:textId="77777777" w:rsidR="00431901" w:rsidRPr="00C736A2" w:rsidRDefault="00231DCE" w:rsidP="00632B5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 xml:space="preserve">In his small house on the other side of the forest, </w:t>
      </w:r>
      <w:r w:rsidRPr="00C736A2">
        <w:rPr>
          <w:rFonts w:ascii="Arial" w:hAnsi="Arial" w:cs="Arial"/>
          <w:sz w:val="24"/>
          <w:szCs w:val="24"/>
          <w:u w:val="single"/>
        </w:rPr>
        <w:t xml:space="preserve">Mr </w:t>
      </w:r>
      <w:r w:rsidRPr="00C736A2">
        <w:rPr>
          <w:rFonts w:ascii="Arial" w:hAnsi="Arial" w:cs="Arial"/>
          <w:sz w:val="24"/>
          <w:szCs w:val="24"/>
        </w:rPr>
        <w:t>Tickle was asleep.</w:t>
      </w:r>
    </w:p>
    <w:p w14:paraId="2D0A9343" w14:textId="77777777" w:rsidR="00431901" w:rsidRPr="00C736A2" w:rsidRDefault="00231DCE" w:rsidP="0043190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 xml:space="preserve">You didn’t know that there was such a thing as a Tickle, </w:t>
      </w:r>
      <w:r w:rsidRPr="00C736A2">
        <w:rPr>
          <w:rFonts w:ascii="Arial" w:hAnsi="Arial" w:cs="Arial"/>
          <w:sz w:val="24"/>
          <w:szCs w:val="24"/>
          <w:u w:val="single"/>
        </w:rPr>
        <w:t>did you</w:t>
      </w:r>
      <w:r w:rsidRPr="00C736A2">
        <w:rPr>
          <w:rFonts w:ascii="Arial" w:hAnsi="Arial" w:cs="Arial"/>
          <w:sz w:val="24"/>
          <w:szCs w:val="24"/>
        </w:rPr>
        <w:t>?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>Well, there is!</w:t>
      </w:r>
    </w:p>
    <w:p w14:paraId="09C03E25" w14:textId="77777777" w:rsidR="00431901" w:rsidRPr="00C736A2" w:rsidRDefault="00231DCE" w:rsidP="0043190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 xml:space="preserve">Tickles are small and </w:t>
      </w:r>
      <w:r w:rsidRPr="00C736A2">
        <w:rPr>
          <w:rFonts w:ascii="Arial" w:hAnsi="Arial" w:cs="Arial"/>
          <w:sz w:val="24"/>
          <w:szCs w:val="24"/>
          <w:u w:val="single"/>
        </w:rPr>
        <w:t>round</w:t>
      </w:r>
      <w:r w:rsidRPr="00C736A2">
        <w:rPr>
          <w:rFonts w:ascii="Arial" w:hAnsi="Arial" w:cs="Arial"/>
          <w:sz w:val="24"/>
          <w:szCs w:val="24"/>
        </w:rPr>
        <w:t xml:space="preserve"> and they have arms that </w:t>
      </w:r>
      <w:r w:rsidRPr="00C736A2">
        <w:rPr>
          <w:rFonts w:ascii="Arial" w:hAnsi="Arial" w:cs="Arial"/>
          <w:sz w:val="24"/>
          <w:szCs w:val="24"/>
          <w:u w:val="single"/>
        </w:rPr>
        <w:t>stretch</w:t>
      </w:r>
      <w:r w:rsidRPr="00C736A2">
        <w:rPr>
          <w:rFonts w:ascii="Arial" w:hAnsi="Arial" w:cs="Arial"/>
          <w:sz w:val="24"/>
          <w:szCs w:val="24"/>
        </w:rPr>
        <w:t xml:space="preserve"> and stretch and stretch.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>Extraordinary long arms!</w:t>
      </w:r>
    </w:p>
    <w:p w14:paraId="2F1CCBE3" w14:textId="77777777" w:rsidR="00431901" w:rsidRPr="00C736A2" w:rsidRDefault="00231DCE" w:rsidP="0043190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Mr Tickle was fast asleep. He was having a dream.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 xml:space="preserve">It must have been a very </w:t>
      </w:r>
      <w:r w:rsidRPr="00C736A2">
        <w:rPr>
          <w:rFonts w:ascii="Arial" w:hAnsi="Arial" w:cs="Arial"/>
          <w:sz w:val="24"/>
          <w:szCs w:val="24"/>
          <w:u w:val="single"/>
        </w:rPr>
        <w:t xml:space="preserve">funny </w:t>
      </w:r>
      <w:r w:rsidRPr="00C736A2">
        <w:rPr>
          <w:rFonts w:ascii="Arial" w:hAnsi="Arial" w:cs="Arial"/>
          <w:sz w:val="24"/>
          <w:szCs w:val="24"/>
        </w:rPr>
        <w:t>dream because it made him laugh out loud, and that woke him up.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>He sat up in bed, stretched his extraordinary long arms, and yawned an enormous ya</w:t>
      </w:r>
      <w:r w:rsidR="00BE3C51" w:rsidRPr="00C736A2">
        <w:rPr>
          <w:rFonts w:ascii="Arial" w:hAnsi="Arial" w:cs="Arial"/>
          <w:sz w:val="24"/>
          <w:szCs w:val="24"/>
        </w:rPr>
        <w:t>wn</w:t>
      </w:r>
      <w:r w:rsidRPr="00C736A2">
        <w:rPr>
          <w:rFonts w:ascii="Arial" w:hAnsi="Arial" w:cs="Arial"/>
          <w:sz w:val="24"/>
          <w:szCs w:val="24"/>
        </w:rPr>
        <w:t>.</w:t>
      </w:r>
    </w:p>
    <w:p w14:paraId="7EC69103" w14:textId="77777777" w:rsidR="00431901" w:rsidRPr="00C736A2" w:rsidRDefault="00231DCE" w:rsidP="0043190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Mr Tickle felt hungry, so do you know what he did?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 xml:space="preserve">He reached out one of his extraordinary long arms, opened the bedroom door, reached down the stairs, opened the kitchen door, reached into the kitchen </w:t>
      </w:r>
      <w:r w:rsidRPr="00C736A2">
        <w:rPr>
          <w:rFonts w:ascii="Arial" w:hAnsi="Arial" w:cs="Arial"/>
          <w:sz w:val="24"/>
          <w:szCs w:val="24"/>
          <w:u w:val="single"/>
        </w:rPr>
        <w:t>cupboard</w:t>
      </w:r>
      <w:r w:rsidRPr="00C736A2">
        <w:rPr>
          <w:rFonts w:ascii="Arial" w:hAnsi="Arial" w:cs="Arial"/>
          <w:sz w:val="24"/>
          <w:szCs w:val="24"/>
        </w:rPr>
        <w:t>, opened the cookie jar, took out a cookie, brought it back upstairs, in through the bedroom door, and back to his bed.</w:t>
      </w:r>
    </w:p>
    <w:p w14:paraId="305FF140" w14:textId="554FA7BE" w:rsidR="003574AB" w:rsidRPr="00DB2558" w:rsidRDefault="00231DCE" w:rsidP="003574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As you can see, it’s very useful indeed having arms as long as Mr Tickle’s.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 xml:space="preserve">Mr Tickle munched his cookie. He looked out of the </w:t>
      </w:r>
      <w:r w:rsidRPr="00C736A2">
        <w:rPr>
          <w:rFonts w:ascii="Arial" w:hAnsi="Arial" w:cs="Arial"/>
          <w:sz w:val="24"/>
          <w:szCs w:val="24"/>
          <w:u w:val="single"/>
        </w:rPr>
        <w:t>window</w:t>
      </w:r>
      <w:r w:rsidRPr="00C736A2">
        <w:rPr>
          <w:rFonts w:ascii="Arial" w:hAnsi="Arial" w:cs="Arial"/>
          <w:sz w:val="24"/>
          <w:szCs w:val="24"/>
        </w:rPr>
        <w:t>.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>“Today looks very much like a tickling day,” he thought to himself.</w:t>
      </w:r>
    </w:p>
    <w:p w14:paraId="2D5F9C9D" w14:textId="77777777" w:rsidR="00DC10B0" w:rsidRPr="00C736A2" w:rsidRDefault="00DC10B0" w:rsidP="00632B53">
      <w:p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lastRenderedPageBreak/>
        <w:t>Look at the table below.</w:t>
      </w:r>
      <w:r w:rsidR="00BE3C51" w:rsidRPr="00C736A2">
        <w:rPr>
          <w:rFonts w:ascii="Arial" w:hAnsi="Arial" w:cs="Arial"/>
          <w:sz w:val="24"/>
          <w:szCs w:val="24"/>
        </w:rPr>
        <w:t xml:space="preserve"> How would you spell the</w:t>
      </w:r>
      <w:r w:rsidRPr="00C736A2">
        <w:rPr>
          <w:rFonts w:ascii="Arial" w:hAnsi="Arial" w:cs="Arial"/>
          <w:sz w:val="24"/>
          <w:szCs w:val="24"/>
        </w:rPr>
        <w:t>se words</w:t>
      </w:r>
      <w:r w:rsidR="00BE3C51" w:rsidRPr="00C736A2">
        <w:rPr>
          <w:rFonts w:ascii="Arial" w:hAnsi="Arial" w:cs="Arial"/>
          <w:sz w:val="24"/>
          <w:szCs w:val="24"/>
        </w:rPr>
        <w:t xml:space="preserve"> in the different accents?</w:t>
      </w:r>
    </w:p>
    <w:p w14:paraId="4807F8A5" w14:textId="77777777" w:rsidR="00BE3C51" w:rsidRPr="00C736A2" w:rsidRDefault="00DC10B0" w:rsidP="00632B53">
      <w:p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Remember, there is no wrong answer here!</w:t>
      </w:r>
      <w:r w:rsidR="00431901" w:rsidRPr="00C736A2">
        <w:rPr>
          <w:rFonts w:ascii="Arial" w:hAnsi="Arial" w:cs="Arial"/>
          <w:sz w:val="24"/>
          <w:szCs w:val="24"/>
        </w:rPr>
        <w:t xml:space="preserve"> </w:t>
      </w:r>
      <w:r w:rsidRPr="00C736A2">
        <w:rPr>
          <w:rFonts w:ascii="Arial" w:hAnsi="Arial" w:cs="Arial"/>
          <w:sz w:val="24"/>
          <w:szCs w:val="24"/>
        </w:rPr>
        <w:t>The first one has been done for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DC10B0" w:rsidRPr="00C736A2" w14:paraId="3A74ABD1" w14:textId="77777777" w:rsidTr="00431901">
        <w:trPr>
          <w:trHeight w:val="679"/>
          <w:jc w:val="center"/>
        </w:trPr>
        <w:tc>
          <w:tcPr>
            <w:tcW w:w="2689" w:type="dxa"/>
          </w:tcPr>
          <w:p w14:paraId="74DAA1F6" w14:textId="55148D95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6A2">
              <w:rPr>
                <w:rFonts w:ascii="Arial" w:hAnsi="Arial" w:cs="Arial"/>
                <w:b/>
                <w:sz w:val="24"/>
                <w:szCs w:val="24"/>
              </w:rPr>
              <w:t>Word</w:t>
            </w:r>
            <w:r w:rsidR="00357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2845A46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6A2">
              <w:rPr>
                <w:rFonts w:ascii="Arial" w:hAnsi="Arial" w:cs="Arial"/>
                <w:b/>
                <w:sz w:val="24"/>
                <w:szCs w:val="24"/>
              </w:rPr>
              <w:t>Accent</w:t>
            </w:r>
          </w:p>
        </w:tc>
        <w:tc>
          <w:tcPr>
            <w:tcW w:w="3260" w:type="dxa"/>
          </w:tcPr>
          <w:p w14:paraId="2A87E54E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36A2">
              <w:rPr>
                <w:rFonts w:ascii="Arial" w:hAnsi="Arial" w:cs="Arial"/>
                <w:b/>
                <w:sz w:val="24"/>
                <w:szCs w:val="24"/>
              </w:rPr>
              <w:t>Your spelling</w:t>
            </w:r>
          </w:p>
        </w:tc>
      </w:tr>
      <w:tr w:rsidR="00DC10B0" w:rsidRPr="00C736A2" w14:paraId="2AC7F10B" w14:textId="77777777" w:rsidTr="00431901">
        <w:trPr>
          <w:trHeight w:val="720"/>
          <w:jc w:val="center"/>
        </w:trPr>
        <w:tc>
          <w:tcPr>
            <w:tcW w:w="2689" w:type="dxa"/>
          </w:tcPr>
          <w:p w14:paraId="28F05089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warm</w:t>
            </w:r>
          </w:p>
        </w:tc>
        <w:tc>
          <w:tcPr>
            <w:tcW w:w="2835" w:type="dxa"/>
          </w:tcPr>
          <w:p w14:paraId="264E68EB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West Lothian</w:t>
            </w:r>
          </w:p>
        </w:tc>
        <w:tc>
          <w:tcPr>
            <w:tcW w:w="3260" w:type="dxa"/>
          </w:tcPr>
          <w:p w14:paraId="291BCE59" w14:textId="12B28B3E" w:rsidR="00DC10B0" w:rsidRPr="00C736A2" w:rsidRDefault="003574AB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36A2">
              <w:rPr>
                <w:rFonts w:ascii="Arial" w:hAnsi="Arial" w:cs="Arial"/>
                <w:sz w:val="24"/>
                <w:szCs w:val="24"/>
              </w:rPr>
              <w:t>W</w:t>
            </w:r>
            <w:r w:rsidR="00DC10B0" w:rsidRPr="00C736A2">
              <w:rPr>
                <w:rFonts w:ascii="Arial" w:hAnsi="Arial" w:cs="Arial"/>
                <w:sz w:val="24"/>
                <w:szCs w:val="24"/>
              </w:rPr>
              <w:t>ohrm</w:t>
            </w:r>
            <w:proofErr w:type="spellEnd"/>
          </w:p>
        </w:tc>
      </w:tr>
      <w:tr w:rsidR="00DC10B0" w:rsidRPr="00C736A2" w14:paraId="366FCE90" w14:textId="77777777" w:rsidTr="00431901">
        <w:trPr>
          <w:trHeight w:val="679"/>
          <w:jc w:val="center"/>
        </w:trPr>
        <w:tc>
          <w:tcPr>
            <w:tcW w:w="2689" w:type="dxa"/>
          </w:tcPr>
          <w:p w14:paraId="5376FC20" w14:textId="10886639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Mr</w:t>
            </w:r>
            <w:r w:rsidR="00357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6B33C42" w14:textId="16B5DC6B" w:rsidR="00DC10B0" w:rsidRPr="00C736A2" w:rsidRDefault="003574AB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51B6147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414EF350" w14:textId="77777777" w:rsidTr="00431901">
        <w:trPr>
          <w:trHeight w:val="720"/>
          <w:jc w:val="center"/>
        </w:trPr>
        <w:tc>
          <w:tcPr>
            <w:tcW w:w="2689" w:type="dxa"/>
          </w:tcPr>
          <w:p w14:paraId="7A544832" w14:textId="5BC64B0F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did you</w:t>
            </w:r>
            <w:r w:rsidR="003574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E6296DC" w14:textId="613A5AAF" w:rsidR="00DC10B0" w:rsidRPr="00C736A2" w:rsidRDefault="003574AB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7423096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1248E7F0" w14:textId="77777777" w:rsidTr="00431901">
        <w:trPr>
          <w:trHeight w:val="679"/>
          <w:jc w:val="center"/>
        </w:trPr>
        <w:tc>
          <w:tcPr>
            <w:tcW w:w="2689" w:type="dxa"/>
          </w:tcPr>
          <w:p w14:paraId="0CD9119E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round</w:t>
            </w:r>
          </w:p>
        </w:tc>
        <w:tc>
          <w:tcPr>
            <w:tcW w:w="2835" w:type="dxa"/>
          </w:tcPr>
          <w:p w14:paraId="7E858DCC" w14:textId="59D5BD7A" w:rsidR="00DC10B0" w:rsidRPr="00C736A2" w:rsidRDefault="003574AB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49DBC2D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4B0FFA56" w14:textId="77777777" w:rsidTr="00431901">
        <w:trPr>
          <w:trHeight w:val="720"/>
          <w:jc w:val="center"/>
        </w:trPr>
        <w:tc>
          <w:tcPr>
            <w:tcW w:w="2689" w:type="dxa"/>
          </w:tcPr>
          <w:p w14:paraId="11F690A5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stretch</w:t>
            </w:r>
          </w:p>
        </w:tc>
        <w:tc>
          <w:tcPr>
            <w:tcW w:w="2835" w:type="dxa"/>
          </w:tcPr>
          <w:p w14:paraId="3B17D518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6DAAE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553FA881" w14:textId="77777777" w:rsidTr="00431901">
        <w:trPr>
          <w:trHeight w:val="679"/>
          <w:jc w:val="center"/>
        </w:trPr>
        <w:tc>
          <w:tcPr>
            <w:tcW w:w="2689" w:type="dxa"/>
          </w:tcPr>
          <w:p w14:paraId="3F0386C4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funny</w:t>
            </w:r>
          </w:p>
        </w:tc>
        <w:tc>
          <w:tcPr>
            <w:tcW w:w="2835" w:type="dxa"/>
          </w:tcPr>
          <w:p w14:paraId="0555D8A9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657B80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7A166AA9" w14:textId="77777777" w:rsidTr="00431901">
        <w:trPr>
          <w:trHeight w:val="720"/>
          <w:jc w:val="center"/>
        </w:trPr>
        <w:tc>
          <w:tcPr>
            <w:tcW w:w="2689" w:type="dxa"/>
          </w:tcPr>
          <w:p w14:paraId="06302FE3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cupboard</w:t>
            </w:r>
          </w:p>
        </w:tc>
        <w:tc>
          <w:tcPr>
            <w:tcW w:w="2835" w:type="dxa"/>
          </w:tcPr>
          <w:p w14:paraId="01A9D4D6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6C026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0B0" w:rsidRPr="00C736A2" w14:paraId="29AEB77D" w14:textId="77777777" w:rsidTr="00431901">
        <w:trPr>
          <w:trHeight w:val="720"/>
          <w:jc w:val="center"/>
        </w:trPr>
        <w:tc>
          <w:tcPr>
            <w:tcW w:w="2689" w:type="dxa"/>
          </w:tcPr>
          <w:p w14:paraId="4906E0B0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36A2">
              <w:rPr>
                <w:rFonts w:ascii="Arial" w:hAnsi="Arial" w:cs="Arial"/>
                <w:sz w:val="24"/>
                <w:szCs w:val="24"/>
              </w:rPr>
              <w:t>window</w:t>
            </w:r>
          </w:p>
        </w:tc>
        <w:tc>
          <w:tcPr>
            <w:tcW w:w="2835" w:type="dxa"/>
          </w:tcPr>
          <w:p w14:paraId="27E68D31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C34EB1" w14:textId="77777777" w:rsidR="00DC10B0" w:rsidRPr="00C736A2" w:rsidRDefault="00DC10B0" w:rsidP="00632B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2126C" w14:textId="77777777" w:rsidR="00431901" w:rsidRPr="00AC7425" w:rsidRDefault="00431901" w:rsidP="00632B53">
      <w:pPr>
        <w:rPr>
          <w:rFonts w:ascii="Arial" w:hAnsi="Arial" w:cs="Arial"/>
          <w:sz w:val="36"/>
          <w:szCs w:val="24"/>
        </w:rPr>
      </w:pPr>
    </w:p>
    <w:p w14:paraId="7D3FFD54" w14:textId="5541AE26" w:rsidR="00AC7425" w:rsidRPr="00DB2558" w:rsidRDefault="00DA79DC" w:rsidP="00632B53">
      <w:pPr>
        <w:rPr>
          <w:rFonts w:ascii="Arial" w:hAnsi="Arial" w:cs="Arial"/>
          <w:sz w:val="24"/>
          <w:szCs w:val="24"/>
        </w:rPr>
      </w:pPr>
      <w:r w:rsidRPr="00C736A2">
        <w:rPr>
          <w:rFonts w:ascii="Arial" w:hAnsi="Arial" w:cs="Arial"/>
          <w:sz w:val="24"/>
          <w:szCs w:val="24"/>
        </w:rPr>
        <w:t>Are there any other words you heard in that story which you would spell differently? Write them out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FB1" w:rsidRPr="00C736A2" w14:paraId="2A09948B" w14:textId="77777777" w:rsidTr="00AC0FB1">
        <w:tc>
          <w:tcPr>
            <w:tcW w:w="4508" w:type="dxa"/>
          </w:tcPr>
          <w:p w14:paraId="210EA2BC" w14:textId="77777777" w:rsidR="00AC0FB1" w:rsidRPr="00C736A2" w:rsidRDefault="00AC0FB1" w:rsidP="00632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6A2">
              <w:rPr>
                <w:rFonts w:ascii="Arial" w:hAnsi="Arial" w:cs="Arial"/>
                <w:b/>
                <w:sz w:val="24"/>
                <w:szCs w:val="24"/>
              </w:rPr>
              <w:t>Accent</w:t>
            </w:r>
            <w:r w:rsidRPr="00C736A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4985B8A6" w14:textId="77777777" w:rsidR="00AC0FB1" w:rsidRPr="00C736A2" w:rsidRDefault="00AC0FB1" w:rsidP="00632B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36A2">
              <w:rPr>
                <w:rFonts w:ascii="Arial" w:hAnsi="Arial" w:cs="Arial"/>
                <w:b/>
                <w:sz w:val="24"/>
                <w:szCs w:val="24"/>
              </w:rPr>
              <w:t>Spelling</w:t>
            </w:r>
          </w:p>
        </w:tc>
      </w:tr>
      <w:tr w:rsidR="00AC0FB1" w:rsidRPr="00C736A2" w14:paraId="3C9304D0" w14:textId="77777777" w:rsidTr="00AC0FB1">
        <w:tc>
          <w:tcPr>
            <w:tcW w:w="4508" w:type="dxa"/>
          </w:tcPr>
          <w:p w14:paraId="2AF60122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462F9" w14:textId="3F228931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A5D96C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595162F3" w14:textId="77777777" w:rsidTr="00AC0FB1">
        <w:tc>
          <w:tcPr>
            <w:tcW w:w="4508" w:type="dxa"/>
          </w:tcPr>
          <w:p w14:paraId="2EE83055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C6DB6" w14:textId="3A963125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79CA44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05F9D85D" w14:textId="77777777" w:rsidTr="00AC0FB1">
        <w:tc>
          <w:tcPr>
            <w:tcW w:w="4508" w:type="dxa"/>
          </w:tcPr>
          <w:p w14:paraId="4FD46E3F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4DF2B9" w14:textId="1C930931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3657302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2ACE7E0D" w14:textId="77777777" w:rsidTr="00AC0FB1">
        <w:tc>
          <w:tcPr>
            <w:tcW w:w="4508" w:type="dxa"/>
          </w:tcPr>
          <w:p w14:paraId="58CA73E2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E29F2" w14:textId="239651BD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7CC11AA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3AA59FB2" w14:textId="77777777" w:rsidTr="00AC0FB1">
        <w:tc>
          <w:tcPr>
            <w:tcW w:w="4508" w:type="dxa"/>
          </w:tcPr>
          <w:p w14:paraId="68A6ED42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683A6" w14:textId="69CC9617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B569B9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053561F0" w14:textId="77777777" w:rsidTr="00AC0FB1">
        <w:tc>
          <w:tcPr>
            <w:tcW w:w="4508" w:type="dxa"/>
          </w:tcPr>
          <w:p w14:paraId="1217CCF7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C400F" w14:textId="66E8F54F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8627BD4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FB1" w:rsidRPr="00C736A2" w14:paraId="786FCF4A" w14:textId="77777777" w:rsidTr="00AC0FB1">
        <w:tc>
          <w:tcPr>
            <w:tcW w:w="4508" w:type="dxa"/>
          </w:tcPr>
          <w:p w14:paraId="59233835" w14:textId="77777777" w:rsidR="00AC0FB1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AF992" w14:textId="361EDD79" w:rsidR="003574AB" w:rsidRPr="00C736A2" w:rsidRDefault="003574AB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453786" w14:textId="77777777" w:rsidR="00AC0FB1" w:rsidRPr="00C736A2" w:rsidRDefault="00AC0FB1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558" w:rsidRPr="00C736A2" w14:paraId="11F698D4" w14:textId="77777777" w:rsidTr="00AC0FB1">
        <w:tc>
          <w:tcPr>
            <w:tcW w:w="4508" w:type="dxa"/>
          </w:tcPr>
          <w:p w14:paraId="2725C9D7" w14:textId="77777777" w:rsidR="00DB2558" w:rsidRDefault="00DB2558" w:rsidP="00632B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FB9E5" w14:textId="3C51BF54" w:rsidR="00DB2558" w:rsidRDefault="00DB2558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5B41C2" w14:textId="77777777" w:rsidR="00DB2558" w:rsidRPr="00C736A2" w:rsidRDefault="00DB2558" w:rsidP="0063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0E922" w14:textId="6FBD0C27" w:rsidR="00162887" w:rsidRDefault="00162887" w:rsidP="00632B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Additional Task – Reading and Writing in Scots</w:t>
      </w:r>
    </w:p>
    <w:p w14:paraId="3A9CB503" w14:textId="77777777" w:rsidR="00162887" w:rsidRPr="007C18B6" w:rsidRDefault="00162887" w:rsidP="00162887">
      <w:pPr>
        <w:rPr>
          <w:sz w:val="28"/>
          <w:szCs w:val="24"/>
        </w:rPr>
      </w:pPr>
      <w:r w:rsidRPr="007C18B6">
        <w:rPr>
          <w:sz w:val="28"/>
          <w:szCs w:val="24"/>
        </w:rPr>
        <w:t xml:space="preserve">The Scots language is a tricky </w:t>
      </w:r>
      <w:proofErr w:type="spellStart"/>
      <w:r w:rsidRPr="007C18B6">
        <w:rPr>
          <w:sz w:val="28"/>
          <w:szCs w:val="24"/>
        </w:rPr>
        <w:t>hing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scrieve</w:t>
      </w:r>
      <w:proofErr w:type="spellEnd"/>
      <w:r w:rsidRPr="007C18B6">
        <w:rPr>
          <w:sz w:val="28"/>
          <w:szCs w:val="24"/>
        </w:rPr>
        <w:t xml:space="preserve"> in, </w:t>
      </w:r>
      <w:proofErr w:type="spellStart"/>
      <w:r w:rsidRPr="007C18B6">
        <w:rPr>
          <w:sz w:val="28"/>
          <w:szCs w:val="24"/>
        </w:rPr>
        <w:t>seein</w:t>
      </w:r>
      <w:proofErr w:type="spellEnd"/>
      <w:r w:rsidRPr="007C18B6">
        <w:rPr>
          <w:sz w:val="28"/>
          <w:szCs w:val="24"/>
        </w:rPr>
        <w:t xml:space="preserve"> as there’s </w:t>
      </w:r>
      <w:proofErr w:type="spellStart"/>
      <w:r w:rsidRPr="007C18B6">
        <w:rPr>
          <w:sz w:val="28"/>
          <w:szCs w:val="24"/>
        </w:rPr>
        <w:t>mair</w:t>
      </w:r>
      <w:proofErr w:type="spellEnd"/>
      <w:r w:rsidRPr="007C18B6">
        <w:rPr>
          <w:sz w:val="28"/>
          <w:szCs w:val="24"/>
        </w:rPr>
        <w:t xml:space="preserve"> that wan way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spell </w:t>
      </w:r>
      <w:proofErr w:type="spellStart"/>
      <w:r w:rsidRPr="007C18B6">
        <w:rPr>
          <w:sz w:val="28"/>
          <w:szCs w:val="24"/>
        </w:rPr>
        <w:t>almaist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ivery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wurd</w:t>
      </w:r>
      <w:proofErr w:type="spellEnd"/>
      <w:r w:rsidRPr="007C18B6">
        <w:rPr>
          <w:sz w:val="28"/>
          <w:szCs w:val="24"/>
        </w:rPr>
        <w:t xml:space="preserve">. Even as ye read this, some ae it will </w:t>
      </w:r>
      <w:proofErr w:type="spellStart"/>
      <w:r w:rsidRPr="007C18B6">
        <w:rPr>
          <w:sz w:val="28"/>
          <w:szCs w:val="24"/>
        </w:rPr>
        <w:t>mak</w:t>
      </w:r>
      <w:proofErr w:type="spellEnd"/>
      <w:r w:rsidRPr="007C18B6">
        <w:rPr>
          <w:sz w:val="28"/>
          <w:szCs w:val="24"/>
        </w:rPr>
        <w:t xml:space="preserve"> perfect sense and some ae it might no. Some ae it seems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luik</w:t>
      </w:r>
      <w:proofErr w:type="spellEnd"/>
      <w:r w:rsidRPr="007C18B6">
        <w:rPr>
          <w:sz w:val="28"/>
          <w:szCs w:val="24"/>
        </w:rPr>
        <w:t xml:space="preserve"> like English and some ae it seems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luik</w:t>
      </w:r>
      <w:proofErr w:type="spellEnd"/>
      <w:r w:rsidRPr="007C18B6">
        <w:rPr>
          <w:sz w:val="28"/>
          <w:szCs w:val="24"/>
        </w:rPr>
        <w:t xml:space="preserve"> French, or Scandinavian, even. That might </w:t>
      </w:r>
      <w:proofErr w:type="spellStart"/>
      <w:r w:rsidRPr="007C18B6">
        <w:rPr>
          <w:sz w:val="28"/>
          <w:szCs w:val="24"/>
        </w:rPr>
        <w:t>hae</w:t>
      </w:r>
      <w:proofErr w:type="spellEnd"/>
      <w:r w:rsidRPr="007C18B6">
        <w:rPr>
          <w:sz w:val="28"/>
          <w:szCs w:val="24"/>
        </w:rPr>
        <w:t xml:space="preserve"> something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dae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wi</w:t>
      </w:r>
      <w:proofErr w:type="spellEnd"/>
      <w:r w:rsidRPr="007C18B6">
        <w:rPr>
          <w:sz w:val="28"/>
          <w:szCs w:val="24"/>
        </w:rPr>
        <w:t xml:space="preserve"> the fact that </w:t>
      </w:r>
      <w:proofErr w:type="spellStart"/>
      <w:r w:rsidRPr="007C18B6">
        <w:rPr>
          <w:sz w:val="28"/>
          <w:szCs w:val="24"/>
        </w:rPr>
        <w:t>mony</w:t>
      </w:r>
      <w:proofErr w:type="spellEnd"/>
      <w:r w:rsidRPr="007C18B6">
        <w:rPr>
          <w:sz w:val="28"/>
          <w:szCs w:val="24"/>
        </w:rPr>
        <w:t xml:space="preserve"> ae </w:t>
      </w:r>
      <w:proofErr w:type="spellStart"/>
      <w:r w:rsidRPr="007C18B6">
        <w:rPr>
          <w:sz w:val="28"/>
          <w:szCs w:val="24"/>
        </w:rPr>
        <w:t>oor</w:t>
      </w:r>
      <w:proofErr w:type="spellEnd"/>
      <w:r w:rsidRPr="007C18B6">
        <w:rPr>
          <w:sz w:val="28"/>
          <w:szCs w:val="24"/>
        </w:rPr>
        <w:t xml:space="preserve"> words come </w:t>
      </w:r>
      <w:proofErr w:type="spellStart"/>
      <w:r w:rsidRPr="007C18B6">
        <w:rPr>
          <w:sz w:val="28"/>
          <w:szCs w:val="24"/>
        </w:rPr>
        <w:t>fae</w:t>
      </w:r>
      <w:proofErr w:type="spellEnd"/>
      <w:r w:rsidRPr="007C18B6">
        <w:rPr>
          <w:sz w:val="28"/>
          <w:szCs w:val="24"/>
        </w:rPr>
        <w:t xml:space="preserve"> these places, if ye trace them back hundreds </w:t>
      </w:r>
      <w:proofErr w:type="spellStart"/>
      <w:r w:rsidRPr="007C18B6">
        <w:rPr>
          <w:sz w:val="28"/>
          <w:szCs w:val="24"/>
        </w:rPr>
        <w:t>an</w:t>
      </w:r>
      <w:proofErr w:type="spellEnd"/>
      <w:r w:rsidRPr="007C18B6">
        <w:rPr>
          <w:sz w:val="28"/>
          <w:szCs w:val="24"/>
        </w:rPr>
        <w:t xml:space="preserve"> hundreds ae years.</w:t>
      </w:r>
    </w:p>
    <w:p w14:paraId="28D91101" w14:textId="77777777" w:rsidR="00162887" w:rsidRPr="007C18B6" w:rsidRDefault="00162887" w:rsidP="00162887">
      <w:pPr>
        <w:rPr>
          <w:sz w:val="28"/>
          <w:szCs w:val="24"/>
        </w:rPr>
      </w:pPr>
      <w:r w:rsidRPr="007C18B6">
        <w:rPr>
          <w:sz w:val="28"/>
          <w:szCs w:val="24"/>
        </w:rPr>
        <w:t xml:space="preserve">Ye might </w:t>
      </w:r>
      <w:proofErr w:type="spellStart"/>
      <w:r w:rsidRPr="007C18B6">
        <w:rPr>
          <w:sz w:val="28"/>
          <w:szCs w:val="24"/>
        </w:rPr>
        <w:t>hae</w:t>
      </w:r>
      <w:proofErr w:type="spellEnd"/>
      <w:r w:rsidRPr="007C18B6">
        <w:rPr>
          <w:sz w:val="28"/>
          <w:szCs w:val="24"/>
        </w:rPr>
        <w:t xml:space="preserve"> found </w:t>
      </w:r>
      <w:proofErr w:type="spellStart"/>
      <w:r w:rsidRPr="007C18B6">
        <w:rPr>
          <w:sz w:val="28"/>
          <w:szCs w:val="24"/>
        </w:rPr>
        <w:t>yersel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disagreein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wi</w:t>
      </w:r>
      <w:proofErr w:type="spellEnd"/>
      <w:r w:rsidRPr="007C18B6">
        <w:rPr>
          <w:sz w:val="28"/>
          <w:szCs w:val="24"/>
        </w:rPr>
        <w:t xml:space="preserve"> some ae the ways </w:t>
      </w:r>
      <w:proofErr w:type="spellStart"/>
      <w:r w:rsidRPr="007C18B6">
        <w:rPr>
          <w:sz w:val="28"/>
          <w:szCs w:val="24"/>
        </w:rPr>
        <w:t>yir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seein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wurds</w:t>
      </w:r>
      <w:proofErr w:type="spellEnd"/>
      <w:r w:rsidRPr="007C18B6">
        <w:rPr>
          <w:sz w:val="28"/>
          <w:szCs w:val="24"/>
        </w:rPr>
        <w:t xml:space="preserve"> spelt an that’s braw. Language is an </w:t>
      </w:r>
      <w:proofErr w:type="spellStart"/>
      <w:r w:rsidRPr="007C18B6">
        <w:rPr>
          <w:sz w:val="28"/>
          <w:szCs w:val="24"/>
        </w:rPr>
        <w:t>iver-changin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hing</w:t>
      </w:r>
      <w:proofErr w:type="spellEnd"/>
      <w:r w:rsidRPr="007C18B6">
        <w:rPr>
          <w:sz w:val="28"/>
          <w:szCs w:val="24"/>
        </w:rPr>
        <w:t xml:space="preserve"> an it’s only in mere recent times that folk </w:t>
      </w:r>
      <w:proofErr w:type="spellStart"/>
      <w:r w:rsidRPr="007C18B6">
        <w:rPr>
          <w:sz w:val="28"/>
          <w:szCs w:val="24"/>
        </w:rPr>
        <w:t>hae</w:t>
      </w:r>
      <w:proofErr w:type="spellEnd"/>
      <w:r w:rsidRPr="007C18B6">
        <w:rPr>
          <w:sz w:val="28"/>
          <w:szCs w:val="24"/>
        </w:rPr>
        <w:t xml:space="preserve"> decided that there’s only wan way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spell a </w:t>
      </w:r>
      <w:proofErr w:type="spellStart"/>
      <w:r w:rsidRPr="007C18B6">
        <w:rPr>
          <w:sz w:val="28"/>
          <w:szCs w:val="24"/>
        </w:rPr>
        <w:t>wurd</w:t>
      </w:r>
      <w:proofErr w:type="spellEnd"/>
      <w:r w:rsidRPr="007C18B6">
        <w:rPr>
          <w:sz w:val="28"/>
          <w:szCs w:val="24"/>
        </w:rPr>
        <w:t xml:space="preserve">. This applies in a lot ae places (the English classroom </w:t>
      </w:r>
      <w:proofErr w:type="spellStart"/>
      <w:r w:rsidRPr="007C18B6">
        <w:rPr>
          <w:sz w:val="28"/>
          <w:szCs w:val="24"/>
        </w:rPr>
        <w:t>bein</w:t>
      </w:r>
      <w:proofErr w:type="spellEnd"/>
      <w:r w:rsidRPr="007C18B6">
        <w:rPr>
          <w:sz w:val="28"/>
          <w:szCs w:val="24"/>
        </w:rPr>
        <w:t xml:space="preserve"> wan ae the </w:t>
      </w:r>
      <w:proofErr w:type="spellStart"/>
      <w:r w:rsidRPr="007C18B6">
        <w:rPr>
          <w:sz w:val="28"/>
          <w:szCs w:val="24"/>
        </w:rPr>
        <w:t>maist</w:t>
      </w:r>
      <w:proofErr w:type="spellEnd"/>
      <w:r w:rsidRPr="007C18B6">
        <w:rPr>
          <w:sz w:val="28"/>
          <w:szCs w:val="24"/>
        </w:rPr>
        <w:t xml:space="preserve"> common places </w:t>
      </w:r>
      <w:proofErr w:type="spellStart"/>
      <w:r w:rsidRPr="007C18B6">
        <w:rPr>
          <w:sz w:val="28"/>
          <w:szCs w:val="24"/>
        </w:rPr>
        <w:t>tae</w:t>
      </w:r>
      <w:proofErr w:type="spellEnd"/>
      <w:r w:rsidRPr="007C18B6">
        <w:rPr>
          <w:sz w:val="28"/>
          <w:szCs w:val="24"/>
        </w:rPr>
        <w:t xml:space="preserve"> get </w:t>
      </w:r>
      <w:proofErr w:type="spellStart"/>
      <w:r w:rsidRPr="007C18B6">
        <w:rPr>
          <w:sz w:val="28"/>
          <w:szCs w:val="24"/>
        </w:rPr>
        <w:t>telt</w:t>
      </w:r>
      <w:proofErr w:type="spellEnd"/>
      <w:r w:rsidRPr="007C18B6">
        <w:rPr>
          <w:sz w:val="28"/>
          <w:szCs w:val="24"/>
        </w:rPr>
        <w:t xml:space="preserve"> ye’re spelling </w:t>
      </w:r>
      <w:proofErr w:type="spellStart"/>
      <w:r w:rsidRPr="007C18B6">
        <w:rPr>
          <w:sz w:val="28"/>
          <w:szCs w:val="24"/>
        </w:rPr>
        <w:t>hings</w:t>
      </w:r>
      <w:proofErr w:type="spellEnd"/>
      <w:r w:rsidRPr="007C18B6">
        <w:rPr>
          <w:sz w:val="28"/>
          <w:szCs w:val="24"/>
        </w:rPr>
        <w:t xml:space="preserve"> </w:t>
      </w:r>
      <w:proofErr w:type="spellStart"/>
      <w:r w:rsidRPr="007C18B6">
        <w:rPr>
          <w:sz w:val="28"/>
          <w:szCs w:val="24"/>
        </w:rPr>
        <w:t>wrang</w:t>
      </w:r>
      <w:proofErr w:type="spellEnd"/>
      <w:r w:rsidRPr="007C18B6">
        <w:rPr>
          <w:sz w:val="28"/>
          <w:szCs w:val="24"/>
        </w:rPr>
        <w:t xml:space="preserve">) but we often use different </w:t>
      </w:r>
      <w:proofErr w:type="spellStart"/>
      <w:r w:rsidRPr="007C18B6">
        <w:rPr>
          <w:sz w:val="28"/>
          <w:szCs w:val="24"/>
        </w:rPr>
        <w:t>spellins</w:t>
      </w:r>
      <w:proofErr w:type="spellEnd"/>
      <w:r w:rsidRPr="007C18B6">
        <w:rPr>
          <w:sz w:val="28"/>
          <w:szCs w:val="24"/>
        </w:rPr>
        <w:t xml:space="preserve"> when we’re </w:t>
      </w:r>
      <w:proofErr w:type="spellStart"/>
      <w:r w:rsidRPr="007C18B6">
        <w:rPr>
          <w:sz w:val="28"/>
          <w:szCs w:val="24"/>
        </w:rPr>
        <w:t>textin</w:t>
      </w:r>
      <w:proofErr w:type="spellEnd"/>
      <w:r w:rsidRPr="007C18B6">
        <w:rPr>
          <w:sz w:val="28"/>
          <w:szCs w:val="24"/>
        </w:rPr>
        <w:t xml:space="preserve"> or </w:t>
      </w:r>
      <w:proofErr w:type="spellStart"/>
      <w:r w:rsidRPr="007C18B6">
        <w:rPr>
          <w:sz w:val="28"/>
          <w:szCs w:val="24"/>
        </w:rPr>
        <w:t>messagin</w:t>
      </w:r>
      <w:proofErr w:type="spellEnd"/>
      <w:r w:rsidRPr="007C18B6">
        <w:rPr>
          <w:sz w:val="28"/>
          <w:szCs w:val="24"/>
        </w:rPr>
        <w:t xml:space="preserve">. This creativity </w:t>
      </w:r>
      <w:proofErr w:type="spellStart"/>
      <w:r w:rsidRPr="007C18B6">
        <w:rPr>
          <w:sz w:val="28"/>
          <w:szCs w:val="24"/>
        </w:rPr>
        <w:t>wi</w:t>
      </w:r>
      <w:proofErr w:type="spellEnd"/>
      <w:r w:rsidRPr="007C18B6">
        <w:rPr>
          <w:sz w:val="28"/>
          <w:szCs w:val="24"/>
        </w:rPr>
        <w:t xml:space="preserve"> language is a bonnie </w:t>
      </w:r>
      <w:proofErr w:type="spellStart"/>
      <w:r w:rsidRPr="007C18B6">
        <w:rPr>
          <w:sz w:val="28"/>
          <w:szCs w:val="24"/>
        </w:rPr>
        <w:t>hing</w:t>
      </w:r>
      <w:proofErr w:type="spellEnd"/>
      <w:r w:rsidRPr="007C18B6">
        <w:rPr>
          <w:sz w:val="28"/>
          <w:szCs w:val="24"/>
        </w:rPr>
        <w:t xml:space="preserve"> and </w:t>
      </w:r>
      <w:proofErr w:type="spellStart"/>
      <w:r w:rsidRPr="007C18B6">
        <w:rPr>
          <w:sz w:val="28"/>
          <w:szCs w:val="24"/>
        </w:rPr>
        <w:t>shouldna</w:t>
      </w:r>
      <w:proofErr w:type="spellEnd"/>
      <w:r w:rsidRPr="007C18B6">
        <w:rPr>
          <w:sz w:val="28"/>
          <w:szCs w:val="24"/>
        </w:rPr>
        <w:t xml:space="preserve"> be discouraged. </w:t>
      </w:r>
    </w:p>
    <w:p w14:paraId="2A6E0FD5" w14:textId="77777777" w:rsidR="00162887" w:rsidRPr="007C18B6" w:rsidRDefault="00162887" w:rsidP="00162887">
      <w:pPr>
        <w:rPr>
          <w:sz w:val="24"/>
          <w:szCs w:val="24"/>
        </w:rPr>
      </w:pPr>
    </w:p>
    <w:p w14:paraId="5B622842" w14:textId="77777777" w:rsidR="00162887" w:rsidRPr="007C18B6" w:rsidRDefault="00162887" w:rsidP="00162887">
      <w:pPr>
        <w:rPr>
          <w:b/>
          <w:sz w:val="28"/>
          <w:szCs w:val="24"/>
        </w:rPr>
      </w:pPr>
      <w:r w:rsidRPr="007C18B6">
        <w:rPr>
          <w:b/>
          <w:sz w:val="28"/>
          <w:szCs w:val="24"/>
        </w:rPr>
        <w:t>Would you have spelled anything differently here?</w:t>
      </w:r>
    </w:p>
    <w:p w14:paraId="5FAF498F" w14:textId="77777777" w:rsidR="00162887" w:rsidRPr="007C18B6" w:rsidRDefault="00162887" w:rsidP="00162887">
      <w:pPr>
        <w:rPr>
          <w:sz w:val="28"/>
          <w:szCs w:val="24"/>
        </w:rPr>
      </w:pPr>
      <w:r w:rsidRPr="007C18B6">
        <w:rPr>
          <w:sz w:val="28"/>
          <w:szCs w:val="24"/>
        </w:rPr>
        <w:t>Copy the words out and rewrite them your way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62887" w:rsidRPr="007C18B6" w14:paraId="484D3161" w14:textId="77777777" w:rsidTr="00AC7425">
        <w:tc>
          <w:tcPr>
            <w:tcW w:w="2254" w:type="dxa"/>
          </w:tcPr>
          <w:p w14:paraId="62A5EE21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12AD5982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1F4F8AD3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498D75C7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52EC24D0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162887" w:rsidRPr="007C18B6" w14:paraId="007164E2" w14:textId="77777777" w:rsidTr="00AC7425">
        <w:tc>
          <w:tcPr>
            <w:tcW w:w="2254" w:type="dxa"/>
          </w:tcPr>
          <w:p w14:paraId="546C2CB4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54FBE6C2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5ED0737F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7DEBB2DD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5639BF6C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</w:tr>
      <w:tr w:rsidR="00162887" w:rsidRPr="007C18B6" w14:paraId="3B0F0E70" w14:textId="77777777" w:rsidTr="00AC7425">
        <w:tc>
          <w:tcPr>
            <w:tcW w:w="2254" w:type="dxa"/>
          </w:tcPr>
          <w:p w14:paraId="1937F2FE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1271B94B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2FDE2802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78B1A7EE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2254" w:type="dxa"/>
          </w:tcPr>
          <w:p w14:paraId="52845DCB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</w:tr>
    </w:tbl>
    <w:p w14:paraId="4BA9A26C" w14:textId="77777777" w:rsidR="00162887" w:rsidRPr="007C18B6" w:rsidRDefault="00162887" w:rsidP="00162887">
      <w:pPr>
        <w:rPr>
          <w:sz w:val="28"/>
          <w:szCs w:val="24"/>
        </w:rPr>
      </w:pPr>
    </w:p>
    <w:p w14:paraId="45C8EADE" w14:textId="77777777" w:rsidR="00162887" w:rsidRPr="007C18B6" w:rsidRDefault="00162887" w:rsidP="00162887">
      <w:pPr>
        <w:rPr>
          <w:sz w:val="28"/>
          <w:szCs w:val="24"/>
        </w:rPr>
      </w:pPr>
      <w:r w:rsidRPr="007C18B6">
        <w:rPr>
          <w:sz w:val="28"/>
          <w:szCs w:val="24"/>
        </w:rPr>
        <w:t>Give reason for why you have used a different spelling: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2887" w:rsidRPr="007C18B6" w14:paraId="7551F658" w14:textId="77777777" w:rsidTr="00AD2BBC">
        <w:tc>
          <w:tcPr>
            <w:tcW w:w="9016" w:type="dxa"/>
          </w:tcPr>
          <w:p w14:paraId="47E71420" w14:textId="78FFF135" w:rsidR="00162887" w:rsidRPr="007C18B6" w:rsidRDefault="00AC7425" w:rsidP="00AD2BBC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14:paraId="06FBE26D" w14:textId="0DD57398" w:rsidR="00162887" w:rsidRDefault="00AC7425" w:rsidP="00AD2BBC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14:paraId="082A1810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128D4FDE" w14:textId="00B79F6C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523DB52A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245BEAF8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</w:tr>
    </w:tbl>
    <w:p w14:paraId="6B8D5424" w14:textId="08F99A47" w:rsidR="00162887" w:rsidRPr="007C18B6" w:rsidRDefault="00162887" w:rsidP="00162887">
      <w:pPr>
        <w:rPr>
          <w:sz w:val="28"/>
          <w:szCs w:val="24"/>
        </w:rPr>
      </w:pPr>
      <w:r>
        <w:rPr>
          <w:sz w:val="28"/>
          <w:szCs w:val="24"/>
        </w:rPr>
        <w:lastRenderedPageBreak/>
        <w:t>Write a short paragraph – using as much or as little Scots as you feel comfortable with – about who you are and where you are from and your thoughts on learning about Scots language so far</w:t>
      </w:r>
      <w:r w:rsidRPr="007C18B6">
        <w:rPr>
          <w:sz w:val="28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2887" w:rsidRPr="007C18B6" w14:paraId="5AC06FF7" w14:textId="77777777" w:rsidTr="00AD2BBC">
        <w:tc>
          <w:tcPr>
            <w:tcW w:w="9016" w:type="dxa"/>
          </w:tcPr>
          <w:p w14:paraId="27E1D833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1E2FDE64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2D736F35" w14:textId="6AA045BF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21A093D2" w14:textId="28539431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2968D86B" w14:textId="364358B0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50AE2D48" w14:textId="450BF8B9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7751BBAD" w14:textId="1599E053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4B3F8906" w14:textId="5F787FD9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2CCD8B6A" w14:textId="646A2458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57011EB5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407E05AB" w14:textId="733E316D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33FB1F95" w14:textId="43F7553F" w:rsidR="00BF6CA5" w:rsidRDefault="00BF6CA5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028E1B9F" w14:textId="20C64C0D" w:rsidR="00BF6CA5" w:rsidRDefault="00BF6CA5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7260456B" w14:textId="77777777" w:rsidR="00BF6CA5" w:rsidRDefault="00BF6CA5" w:rsidP="00AD2BBC">
            <w:pPr>
              <w:spacing w:line="276" w:lineRule="auto"/>
              <w:rPr>
                <w:sz w:val="28"/>
                <w:szCs w:val="24"/>
              </w:rPr>
            </w:pPr>
            <w:bookmarkStart w:id="0" w:name="_GoBack"/>
            <w:bookmarkEnd w:id="0"/>
          </w:p>
          <w:p w14:paraId="3DAC3A8D" w14:textId="77777777" w:rsidR="00162887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  <w:p w14:paraId="134F0D5D" w14:textId="77777777" w:rsidR="00162887" w:rsidRPr="007C18B6" w:rsidRDefault="00162887" w:rsidP="00AD2BBC">
            <w:pPr>
              <w:spacing w:line="276" w:lineRule="auto"/>
              <w:rPr>
                <w:sz w:val="28"/>
                <w:szCs w:val="24"/>
              </w:rPr>
            </w:pPr>
          </w:p>
        </w:tc>
      </w:tr>
    </w:tbl>
    <w:p w14:paraId="3AE0CC99" w14:textId="6499638F" w:rsidR="00786559" w:rsidRPr="00C736A2" w:rsidRDefault="00786559" w:rsidP="00632B53">
      <w:pPr>
        <w:rPr>
          <w:rFonts w:ascii="Arial" w:hAnsi="Arial" w:cs="Arial"/>
          <w:sz w:val="24"/>
          <w:szCs w:val="24"/>
        </w:rPr>
      </w:pPr>
    </w:p>
    <w:sectPr w:rsidR="00786559" w:rsidRPr="00C7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6F4"/>
    <w:multiLevelType w:val="hybridMultilevel"/>
    <w:tmpl w:val="98CC325E"/>
    <w:lvl w:ilvl="0" w:tplc="CF628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7F7D"/>
    <w:multiLevelType w:val="hybridMultilevel"/>
    <w:tmpl w:val="5140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B66"/>
    <w:multiLevelType w:val="hybridMultilevel"/>
    <w:tmpl w:val="45C4C82A"/>
    <w:lvl w:ilvl="0" w:tplc="CF628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5E8B"/>
    <w:multiLevelType w:val="hybridMultilevel"/>
    <w:tmpl w:val="96001FB4"/>
    <w:lvl w:ilvl="0" w:tplc="CF6282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CE"/>
    <w:rsid w:val="000132B6"/>
    <w:rsid w:val="0011688F"/>
    <w:rsid w:val="00162887"/>
    <w:rsid w:val="00231DCE"/>
    <w:rsid w:val="00233999"/>
    <w:rsid w:val="003574AB"/>
    <w:rsid w:val="00431901"/>
    <w:rsid w:val="004A4B4E"/>
    <w:rsid w:val="004A6A40"/>
    <w:rsid w:val="004C77DE"/>
    <w:rsid w:val="00537E90"/>
    <w:rsid w:val="00632B53"/>
    <w:rsid w:val="00786559"/>
    <w:rsid w:val="00A34A59"/>
    <w:rsid w:val="00AC0FB1"/>
    <w:rsid w:val="00AC7425"/>
    <w:rsid w:val="00BE09FE"/>
    <w:rsid w:val="00BE3C51"/>
    <w:rsid w:val="00BF6CA5"/>
    <w:rsid w:val="00C736A2"/>
    <w:rsid w:val="00D9016B"/>
    <w:rsid w:val="00DA79DC"/>
    <w:rsid w:val="00DB2558"/>
    <w:rsid w:val="00DC10B0"/>
    <w:rsid w:val="00E5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8CBD"/>
  <w15:docId w15:val="{331C6240-81ED-401E-B248-E111E2F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B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2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B1"/>
    <w:rPr>
      <w:rFonts w:ascii="Segoe UI" w:hAnsi="Segoe UI" w:cs="Segoe UI"/>
      <w:sz w:val="18"/>
      <w:szCs w:val="18"/>
    </w:rPr>
  </w:style>
  <w:style w:type="character" w:customStyle="1" w:styleId="mw-mmv-title">
    <w:name w:val="mw-mmv-title"/>
    <w:basedOn w:val="DefaultParagraphFont"/>
    <w:rsid w:val="00C7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s.bl.uk/Accents-and-dialects/Evolving-English-VoiceBan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XpQna8WRB8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938C8-1574-4D91-A497-04C61360286F}"/>
</file>

<file path=customXml/itemProps2.xml><?xml version="1.0" encoding="utf-8"?>
<ds:datastoreItem xmlns:ds="http://schemas.openxmlformats.org/officeDocument/2006/customXml" ds:itemID="{FD69DDB1-DF73-4BF7-B30D-64B3ABDF05CA}"/>
</file>

<file path=customXml/itemProps3.xml><?xml version="1.0" encoding="utf-8"?>
<ds:datastoreItem xmlns:ds="http://schemas.openxmlformats.org/officeDocument/2006/customXml" ds:itemID="{0563B0F6-E8CA-4207-A110-B39E5F161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Lesson 3 - Listening</dc:title>
  <dc:creator>SBest (Smithycroft)</dc:creator>
  <cp:lastModifiedBy>Eunson B (Bruce)</cp:lastModifiedBy>
  <cp:revision>9</cp:revision>
  <cp:lastPrinted>2019-03-06T16:23:00Z</cp:lastPrinted>
  <dcterms:created xsi:type="dcterms:W3CDTF">2019-03-06T16:09:00Z</dcterms:created>
  <dcterms:modified xsi:type="dcterms:W3CDTF">2019-03-20T14:52:00Z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