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922E" w14:textId="77777777" w:rsidR="00D67D27" w:rsidRDefault="00D67D27" w:rsidP="00011F86">
      <w:pPr>
        <w:rPr>
          <w:sz w:val="24"/>
        </w:rPr>
      </w:pPr>
      <w:bookmarkStart w:id="0" w:name="Text10"/>
    </w:p>
    <w:bookmarkEnd w:id="0"/>
    <w:p w14:paraId="69ED94D3" w14:textId="77777777" w:rsidR="00DC2801" w:rsidRDefault="00DC2801" w:rsidP="00DC2801">
      <w:pPr>
        <w:rPr>
          <w:sz w:val="24"/>
        </w:rPr>
      </w:pPr>
    </w:p>
    <w:p w14:paraId="1516E289" w14:textId="77777777" w:rsidR="004B490F" w:rsidRDefault="004B490F" w:rsidP="00DC2801">
      <w:pPr>
        <w:rPr>
          <w:sz w:val="24"/>
        </w:rPr>
      </w:pPr>
    </w:p>
    <w:p w14:paraId="1AE9467B" w14:textId="77777777" w:rsidR="004B490F" w:rsidRPr="00BD026E" w:rsidRDefault="004B490F" w:rsidP="004B490F">
      <w:pPr>
        <w:rPr>
          <w:rFonts w:cs="Arial"/>
          <w:b/>
        </w:rPr>
      </w:pPr>
      <w:r w:rsidRPr="00BD026E">
        <w:rPr>
          <w:rFonts w:cs="Arial"/>
          <w:b/>
        </w:rPr>
        <w:t>ELECTRONIC PROCUREMENT CARD (EPC) PURCHASES OVER £500 2023-24</w:t>
      </w:r>
    </w:p>
    <w:p w14:paraId="02418B11" w14:textId="77777777" w:rsidR="004B490F" w:rsidRDefault="004B490F" w:rsidP="004B490F">
      <w:pPr>
        <w:rPr>
          <w:rFonts w:cs="Arial"/>
          <w:b/>
        </w:rPr>
      </w:pPr>
    </w:p>
    <w:p w14:paraId="7AE97372" w14:textId="77777777" w:rsidR="004B490F" w:rsidRPr="00BD026E" w:rsidRDefault="004B490F" w:rsidP="004B490F">
      <w:pPr>
        <w:rPr>
          <w:rFonts w:cs="Arial"/>
          <w:b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540"/>
        <w:gridCol w:w="1400"/>
        <w:gridCol w:w="3420"/>
        <w:gridCol w:w="1620"/>
      </w:tblGrid>
      <w:tr w:rsidR="004B490F" w:rsidRPr="00BD026E" w14:paraId="0211BDE9" w14:textId="77777777" w:rsidTr="00E6686E">
        <w:trPr>
          <w:trHeight w:val="31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2780CF5D" w14:textId="77777777" w:rsidR="004B490F" w:rsidRPr="00BD026E" w:rsidRDefault="004B490F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MERCHANT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139FE181" w14:textId="77777777" w:rsidR="004B490F" w:rsidRPr="00BD026E" w:rsidRDefault="004B490F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DATE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4546A"/>
            <w:vAlign w:val="center"/>
            <w:hideMark/>
          </w:tcPr>
          <w:p w14:paraId="779ADD9D" w14:textId="77777777" w:rsidR="004B490F" w:rsidRPr="00BD026E" w:rsidRDefault="004B490F" w:rsidP="00E6686E">
            <w:pPr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DESCRIPTION OF SERVICE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0B34C261" w14:textId="77777777" w:rsidR="004B490F" w:rsidRPr="00BD026E" w:rsidRDefault="004B490F" w:rsidP="00E6686E">
            <w:pPr>
              <w:jc w:val="right"/>
              <w:rPr>
                <w:rFonts w:cs="Arial"/>
                <w:b/>
                <w:bCs/>
                <w:color w:val="FFFFFF"/>
              </w:rPr>
            </w:pPr>
            <w:r w:rsidRPr="00BD026E">
              <w:rPr>
                <w:rFonts w:cs="Arial"/>
                <w:b/>
                <w:bCs/>
                <w:color w:val="FFFFFF"/>
              </w:rPr>
              <w:t>VALUE £</w:t>
            </w:r>
          </w:p>
        </w:tc>
      </w:tr>
      <w:tr w:rsidR="004B490F" w:rsidRPr="00BD026E" w14:paraId="561C93E0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DAF4FBC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92D310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09/04/2023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B7EFA5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56D2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1,163.43</w:t>
            </w:r>
          </w:p>
        </w:tc>
      </w:tr>
      <w:tr w:rsidR="004B490F" w:rsidRPr="00BD026E" w14:paraId="0B0CB0E2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61CD3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009C251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21/04/2023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707E6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5116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748.98</w:t>
            </w:r>
          </w:p>
        </w:tc>
      </w:tr>
      <w:tr w:rsidR="004B490F" w:rsidRPr="00BD026E" w14:paraId="1F80E9E5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EA733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51F54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09/05/2023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3B231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4806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1,141.79</w:t>
            </w:r>
          </w:p>
        </w:tc>
      </w:tr>
      <w:tr w:rsidR="004B490F" w:rsidRPr="00BD026E" w14:paraId="3C78F64C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99B64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F1C111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21/05/2023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8880C4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C601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785.59</w:t>
            </w:r>
          </w:p>
        </w:tc>
      </w:tr>
      <w:tr w:rsidR="004B490F" w:rsidRPr="00BD026E" w14:paraId="4EBAE50A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8D8499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24A3E4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09/06/2023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B05884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8F01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1,159.94</w:t>
            </w:r>
          </w:p>
        </w:tc>
      </w:tr>
      <w:tr w:rsidR="004B490F" w:rsidRPr="00BD026E" w14:paraId="18E1E6D5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F19C01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FAB75E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21/06/2023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59654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C76A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807.71</w:t>
            </w:r>
          </w:p>
        </w:tc>
      </w:tr>
      <w:tr w:rsidR="004B490F" w:rsidRPr="00BD026E" w14:paraId="3E22B101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612B2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C0823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21/06/2023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4FF057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FF38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784.29</w:t>
            </w:r>
          </w:p>
        </w:tc>
      </w:tr>
      <w:tr w:rsidR="004B490F" w:rsidRPr="00BD026E" w14:paraId="251CE4AD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ED4CE7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Philpotts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C1614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22/06/2023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D7E72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Catering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1CC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549.65</w:t>
            </w:r>
          </w:p>
        </w:tc>
      </w:tr>
      <w:tr w:rsidR="004B490F" w:rsidRPr="00BD026E" w14:paraId="4BA0B52A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7D9285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6AD1B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09/07/2023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FBDAF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9AF0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1,133.49</w:t>
            </w:r>
          </w:p>
        </w:tc>
      </w:tr>
      <w:tr w:rsidR="004B490F" w:rsidRPr="00BD026E" w14:paraId="74454CCA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52ED2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605299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09/08/2023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4D8D3A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B526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1,363.73</w:t>
            </w:r>
          </w:p>
        </w:tc>
      </w:tr>
      <w:tr w:rsidR="004B490F" w:rsidRPr="00BD026E" w14:paraId="73BF9B92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19FE75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The Society Of Local Authority Chief Executives and Senior Managers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7B5F36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09/08/2023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00433B" w14:textId="796D6CDE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Conference fee</w:t>
            </w:r>
            <w:r>
              <w:rPr>
                <w:rFonts w:cs="Arial"/>
                <w:color w:val="00000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F324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948.00</w:t>
            </w:r>
          </w:p>
        </w:tc>
      </w:tr>
      <w:tr w:rsidR="004B490F" w:rsidRPr="00BD026E" w14:paraId="1B7B5BBB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C014AC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SumUp National Campaign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E5BBDD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11/08/2023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64DBA9" w14:textId="318440CE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Attendance at </w:t>
            </w:r>
            <w:r w:rsidR="008448FF">
              <w:rPr>
                <w:rFonts w:cs="Arial"/>
                <w:color w:val="000000"/>
              </w:rPr>
              <w:t xml:space="preserve">‘Scottish Women’ </w:t>
            </w:r>
            <w:r w:rsidRPr="00BD026E">
              <w:rPr>
                <w:rFonts w:cs="Arial"/>
                <w:color w:val="000000"/>
              </w:rPr>
              <w:t>Awards ceremony</w:t>
            </w:r>
            <w:r w:rsidR="008448FF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BC15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720.00</w:t>
            </w:r>
          </w:p>
        </w:tc>
      </w:tr>
      <w:tr w:rsidR="004B490F" w:rsidRPr="00BD026E" w14:paraId="7C2BA9CB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7AD03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92285F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21/08/2023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2370F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C2BD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734.55</w:t>
            </w:r>
          </w:p>
        </w:tc>
      </w:tr>
      <w:tr w:rsidR="004B490F" w:rsidRPr="00BD026E" w14:paraId="033739CC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1DC87C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A0FAB7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09/09/2023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BF04C4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9538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1,387.72</w:t>
            </w:r>
          </w:p>
        </w:tc>
      </w:tr>
      <w:tr w:rsidR="004B490F" w:rsidRPr="00BD026E" w14:paraId="2FDA9387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B10047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EB  Service Design In Government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649457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15/09/2023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9B916A" w14:textId="75F67875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Conference fee</w:t>
            </w:r>
            <w:r>
              <w:rPr>
                <w:rFonts w:cs="Arial"/>
                <w:color w:val="00000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781D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714.00</w:t>
            </w:r>
          </w:p>
        </w:tc>
      </w:tr>
      <w:tr w:rsidR="004B490F" w:rsidRPr="00BD026E" w14:paraId="2EA9CA21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5A7536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Informa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4F8A48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21/09/2023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78DB21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Group subscription for professional learning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34EA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4,981.00</w:t>
            </w:r>
          </w:p>
        </w:tc>
      </w:tr>
      <w:tr w:rsidR="004B490F" w:rsidRPr="00BD026E" w14:paraId="23CB58CC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BC14A7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711B24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09/10/2023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2B1110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C9D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776.17</w:t>
            </w:r>
          </w:p>
        </w:tc>
      </w:tr>
      <w:tr w:rsidR="004B490F" w:rsidRPr="00BD026E" w14:paraId="79D63573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1A41B5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578E0D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09/10/2023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F165A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DAA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1,428.82</w:t>
            </w:r>
          </w:p>
        </w:tc>
      </w:tr>
      <w:tr w:rsidR="004B490F" w:rsidRPr="00BD026E" w14:paraId="61F6B544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CD80BA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Cyber Fraud Centre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D03477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12/10/2023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D798B5B" w14:textId="292E118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Attendance at </w:t>
            </w:r>
            <w:r w:rsidR="008448FF">
              <w:rPr>
                <w:rFonts w:cs="Arial"/>
                <w:color w:val="000000"/>
              </w:rPr>
              <w:t>‘Scottish Cyber Awards’</w:t>
            </w:r>
            <w:r w:rsidRPr="00BD026E">
              <w:rPr>
                <w:rFonts w:cs="Arial"/>
                <w:color w:val="000000"/>
              </w:rPr>
              <w:t xml:space="preserve"> ceremony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D889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1,440.00</w:t>
            </w:r>
          </w:p>
        </w:tc>
      </w:tr>
      <w:tr w:rsidR="004B490F" w:rsidRPr="00BD026E" w14:paraId="310018AD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94E611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lastRenderedPageBreak/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4AF762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09/11/2023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01694F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B52A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823.25</w:t>
            </w:r>
          </w:p>
        </w:tc>
      </w:tr>
      <w:tr w:rsidR="004B490F" w:rsidRPr="00BD026E" w14:paraId="34AD4284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BF679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F69F72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09/11/2023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4F8EE4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654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1,413.25</w:t>
            </w:r>
          </w:p>
        </w:tc>
      </w:tr>
      <w:tr w:rsidR="004B490F" w:rsidRPr="00BD026E" w14:paraId="035B71EE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DD9F29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Amazon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2FE699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29/11/2023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AE5B6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IT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D78F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532.00</w:t>
            </w:r>
          </w:p>
        </w:tc>
      </w:tr>
      <w:tr w:rsidR="004B490F" w:rsidRPr="00BD026E" w14:paraId="257F8D1E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2E56EE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Canva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C9CD64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01/12/2023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D94281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Annual Subscription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2C27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780.00</w:t>
            </w:r>
          </w:p>
        </w:tc>
      </w:tr>
      <w:tr w:rsidR="004B490F" w:rsidRPr="00BD026E" w14:paraId="7858C8ED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556D2D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4A1071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09/12/2023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65A8A0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D958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1,383.65</w:t>
            </w:r>
          </w:p>
        </w:tc>
      </w:tr>
      <w:tr w:rsidR="004B490F" w:rsidRPr="00BD026E" w14:paraId="7EA33A72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2122A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EFQM </w:t>
            </w:r>
            <w:proofErr w:type="spellStart"/>
            <w:r w:rsidRPr="00BD026E">
              <w:rPr>
                <w:rFonts w:cs="Arial"/>
                <w:color w:val="000000"/>
              </w:rPr>
              <w:t>Bruxelles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F3A887A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05/01/2024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92922E" w14:textId="0B780B6E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Online Training Course fee</w:t>
            </w:r>
            <w:r>
              <w:rPr>
                <w:rFonts w:cs="Arial"/>
                <w:color w:val="00000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EB645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631.21</w:t>
            </w:r>
          </w:p>
        </w:tc>
      </w:tr>
      <w:tr w:rsidR="004B490F" w:rsidRPr="00BD026E" w14:paraId="606D5887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062F42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4FDCF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09/01/2024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DC5EA6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D043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782.61</w:t>
            </w:r>
          </w:p>
        </w:tc>
      </w:tr>
      <w:tr w:rsidR="004B490F" w:rsidRPr="00BD026E" w14:paraId="4DE2BAFC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EA2A1A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5E195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09/01/2024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FED5AD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3B2B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794.48</w:t>
            </w:r>
          </w:p>
        </w:tc>
      </w:tr>
      <w:tr w:rsidR="004B490F" w:rsidRPr="00BD026E" w14:paraId="26311098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2C31A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78F6C2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09/01/2024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9F415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E69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1,365.09</w:t>
            </w:r>
          </w:p>
        </w:tc>
      </w:tr>
      <w:tr w:rsidR="004B490F" w:rsidRPr="00BD026E" w14:paraId="2817365B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565EDA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819D8C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09/02/2024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85E137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079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796.30</w:t>
            </w:r>
          </w:p>
        </w:tc>
      </w:tr>
      <w:tr w:rsidR="004B490F" w:rsidRPr="00BD026E" w14:paraId="25BD73C1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8D019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8226F0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09/02/2024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1CAA6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Microsoft Licence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8D8F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748.57</w:t>
            </w:r>
          </w:p>
        </w:tc>
      </w:tr>
      <w:tr w:rsidR="004B490F" w:rsidRPr="00BD026E" w14:paraId="0474580F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0E6D8E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Miro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8DD47F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09/02/2024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1E0C58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Monthly software charge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375B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1,376.05</w:t>
            </w:r>
          </w:p>
        </w:tc>
      </w:tr>
      <w:tr w:rsidR="004B490F" w:rsidRPr="00BD026E" w14:paraId="306C508C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62E99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Think Visual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A79A19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13/02/2024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CF87ED" w14:textId="7B4112C9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Annual Subscription</w:t>
            </w:r>
            <w:r>
              <w:rPr>
                <w:rFonts w:cs="Arial"/>
                <w:color w:val="000000"/>
              </w:rPr>
              <w:t xml:space="preserve"> for ‘</w:t>
            </w:r>
            <w:proofErr w:type="spellStart"/>
            <w:r>
              <w:rPr>
                <w:rFonts w:cs="Arial"/>
                <w:color w:val="000000"/>
              </w:rPr>
              <w:t>ThinkLink</w:t>
            </w:r>
            <w:proofErr w:type="spellEnd"/>
            <w:r>
              <w:rPr>
                <w:rFonts w:cs="Arial"/>
                <w:color w:val="000000"/>
              </w:rPr>
              <w:t>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5695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2,490.00</w:t>
            </w:r>
          </w:p>
        </w:tc>
      </w:tr>
      <w:tr w:rsidR="004B490F" w:rsidRPr="00BD026E" w14:paraId="296261D8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5ACA19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Findel Education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08069D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20/03/2024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F26D3B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</w:rPr>
              <w:t>Maths Supplies - National Response to Improving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531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1,542.82</w:t>
            </w:r>
          </w:p>
        </w:tc>
      </w:tr>
      <w:tr w:rsidR="004B490F" w:rsidRPr="00BD026E" w14:paraId="7B6EBB4E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505AEF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Amazon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BD56E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24/03/2024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BB6164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</w:rPr>
              <w:t>Maths Supplies - National Response to Improving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F6C5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2,515.12</w:t>
            </w:r>
          </w:p>
        </w:tc>
      </w:tr>
      <w:tr w:rsidR="004B490F" w:rsidRPr="00BD026E" w14:paraId="3612FD50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149413" w14:textId="17B14393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 xml:space="preserve">Citrus Display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8176BE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25/03/2024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B528B2" w14:textId="268F1545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Display Boards for event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0E0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784.80</w:t>
            </w:r>
          </w:p>
        </w:tc>
      </w:tr>
      <w:tr w:rsidR="004B490F" w:rsidRPr="00BD026E" w14:paraId="4FB4C1EA" w14:textId="77777777" w:rsidTr="00E6686E">
        <w:trPr>
          <w:trHeight w:val="5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8CB1D1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Amazon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D8E6AE7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26/03/2024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BA800CD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</w:rPr>
              <w:t>Maths Supplies - National Response to Improving Mathematics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8CFE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2,897.23</w:t>
            </w:r>
          </w:p>
        </w:tc>
      </w:tr>
      <w:tr w:rsidR="004B490F" w:rsidRPr="00BD026E" w14:paraId="178C0718" w14:textId="77777777" w:rsidTr="00E6686E">
        <w:trPr>
          <w:trHeight w:val="570"/>
        </w:trPr>
        <w:tc>
          <w:tcPr>
            <w:tcW w:w="3540" w:type="dxa"/>
            <w:tcBorders>
              <w:top w:val="single" w:sz="8" w:space="0" w:color="BFBFBF"/>
              <w:left w:val="single" w:sz="8" w:space="0" w:color="auto"/>
              <w:bottom w:val="single" w:sz="8" w:space="0" w:color="000000" w:themeColor="text1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801F73" w14:textId="77777777" w:rsidR="004B490F" w:rsidRPr="00BD026E" w:rsidRDefault="004B490F" w:rsidP="00E6686E">
            <w:pPr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Dun &amp; Bradstreet Ltd</w:t>
            </w:r>
          </w:p>
        </w:tc>
        <w:tc>
          <w:tcPr>
            <w:tcW w:w="1400" w:type="dxa"/>
            <w:tcBorders>
              <w:top w:val="single" w:sz="8" w:space="0" w:color="BFBFBF"/>
              <w:left w:val="nil"/>
              <w:bottom w:val="single" w:sz="8" w:space="0" w:color="000000" w:themeColor="text1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4358C5" w14:textId="77777777" w:rsidR="004B490F" w:rsidRPr="00BD026E" w:rsidRDefault="004B490F" w:rsidP="00E6686E">
            <w:pPr>
              <w:jc w:val="center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27/03/2024</w:t>
            </w:r>
          </w:p>
        </w:tc>
        <w:tc>
          <w:tcPr>
            <w:tcW w:w="3420" w:type="dxa"/>
            <w:tcBorders>
              <w:top w:val="single" w:sz="8" w:space="0" w:color="BFBFBF"/>
              <w:left w:val="nil"/>
              <w:bottom w:val="single" w:sz="8" w:space="0" w:color="000000" w:themeColor="text1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B136D1" w14:textId="0D5192CF" w:rsidR="004B490F" w:rsidRPr="00BD026E" w:rsidRDefault="004B490F" w:rsidP="00E6686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Annual </w:t>
            </w:r>
            <w:r w:rsidRPr="00BD026E">
              <w:rPr>
                <w:rFonts w:cs="Arial"/>
                <w:color w:val="000000"/>
              </w:rPr>
              <w:t xml:space="preserve">Subscription </w:t>
            </w:r>
          </w:p>
        </w:tc>
        <w:tc>
          <w:tcPr>
            <w:tcW w:w="1620" w:type="dxa"/>
            <w:tcBorders>
              <w:top w:val="single" w:sz="8" w:space="0" w:color="BFBFBF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9AB7" w14:textId="77777777" w:rsidR="004B490F" w:rsidRPr="00BD026E" w:rsidRDefault="004B490F" w:rsidP="00E6686E">
            <w:pPr>
              <w:jc w:val="right"/>
              <w:rPr>
                <w:rFonts w:cs="Arial"/>
                <w:color w:val="000000"/>
              </w:rPr>
            </w:pPr>
            <w:r w:rsidRPr="00BD026E">
              <w:rPr>
                <w:rFonts w:cs="Arial"/>
                <w:color w:val="000000"/>
              </w:rPr>
              <w:t>654.00</w:t>
            </w:r>
          </w:p>
        </w:tc>
      </w:tr>
    </w:tbl>
    <w:p w14:paraId="71F8E86D" w14:textId="77777777" w:rsidR="004B490F" w:rsidRPr="00BD026E" w:rsidRDefault="004B490F" w:rsidP="004B490F">
      <w:pPr>
        <w:rPr>
          <w:rFonts w:cs="Arial"/>
          <w:b/>
        </w:rPr>
      </w:pPr>
    </w:p>
    <w:sectPr w:rsidR="004B490F" w:rsidRPr="00BD026E" w:rsidSect="006C0FA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15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947F" w14:textId="77777777" w:rsidR="004B490F" w:rsidRDefault="004B490F">
      <w:r>
        <w:separator/>
      </w:r>
    </w:p>
  </w:endnote>
  <w:endnote w:type="continuationSeparator" w:id="0">
    <w:p w14:paraId="1876028C" w14:textId="77777777" w:rsidR="004B490F" w:rsidRDefault="004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DB4A" w14:textId="77777777" w:rsidR="006C0FA4" w:rsidRDefault="006C0FA4" w:rsidP="00EF0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781FA" w14:textId="77777777" w:rsidR="006C0FA4" w:rsidRDefault="006C0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B25" w14:textId="77777777" w:rsidR="006C0FA4" w:rsidRDefault="006C0FA4" w:rsidP="00EF0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A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8A4E2" w14:textId="77777777" w:rsidR="006C0FA4" w:rsidRDefault="006C0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ayout w:type="fixed"/>
      <w:tblLook w:val="01E0" w:firstRow="1" w:lastRow="1" w:firstColumn="1" w:lastColumn="1" w:noHBand="0" w:noVBand="0"/>
    </w:tblPr>
    <w:tblGrid>
      <w:gridCol w:w="2700"/>
      <w:gridCol w:w="3960"/>
      <w:gridCol w:w="4140"/>
    </w:tblGrid>
    <w:tr w:rsidR="009C6E69" w:rsidRPr="00B879C3" w14:paraId="5D760416" w14:textId="77777777" w:rsidTr="002B78C4">
      <w:trPr>
        <w:trHeight w:val="719"/>
      </w:trPr>
      <w:tc>
        <w:tcPr>
          <w:tcW w:w="2700" w:type="dxa"/>
          <w:vMerge w:val="restart"/>
        </w:tcPr>
        <w:p w14:paraId="1FF2206F" w14:textId="4036F447" w:rsidR="009C6E69" w:rsidRPr="001A4833" w:rsidRDefault="009C6E69" w:rsidP="002B78C4">
          <w:pPr>
            <w:pStyle w:val="Footer"/>
            <w:rPr>
              <w:color w:val="000000"/>
              <w:sz w:val="18"/>
              <w:szCs w:val="18"/>
            </w:rPr>
          </w:pPr>
        </w:p>
      </w:tc>
      <w:tc>
        <w:tcPr>
          <w:tcW w:w="8100" w:type="dxa"/>
          <w:gridSpan w:val="2"/>
        </w:tcPr>
        <w:p w14:paraId="580546B2" w14:textId="77777777" w:rsidR="009C6E69" w:rsidRPr="000C5916" w:rsidRDefault="009C6E69" w:rsidP="008448FF">
          <w:pPr>
            <w:pStyle w:val="Footer"/>
            <w:tabs>
              <w:tab w:val="left" w:pos="388"/>
            </w:tabs>
            <w:rPr>
              <w:color w:val="B2D235"/>
              <w:sz w:val="24"/>
            </w:rPr>
          </w:pPr>
        </w:p>
      </w:tc>
    </w:tr>
    <w:tr w:rsidR="009C6E69" w:rsidRPr="00B879C3" w14:paraId="76E1D8F8" w14:textId="77777777" w:rsidTr="002B78C4">
      <w:tc>
        <w:tcPr>
          <w:tcW w:w="2700" w:type="dxa"/>
          <w:vMerge/>
        </w:tcPr>
        <w:p w14:paraId="1387AFA3" w14:textId="77777777" w:rsidR="009C6E69" w:rsidRPr="001A4833" w:rsidRDefault="009C6E69" w:rsidP="002B78C4">
          <w:pPr>
            <w:pStyle w:val="Footer"/>
            <w:rPr>
              <w:color w:val="000000"/>
              <w:sz w:val="18"/>
              <w:szCs w:val="18"/>
            </w:rPr>
          </w:pPr>
        </w:p>
      </w:tc>
      <w:tc>
        <w:tcPr>
          <w:tcW w:w="3960" w:type="dxa"/>
        </w:tcPr>
        <w:p w14:paraId="5769CC6A" w14:textId="77777777" w:rsidR="007B405A" w:rsidRDefault="007B405A" w:rsidP="002B78C4">
          <w:pPr>
            <w:pStyle w:val="Footer"/>
            <w:tabs>
              <w:tab w:val="left" w:pos="388"/>
            </w:tabs>
            <w:rPr>
              <w:rFonts w:ascii="Arial Black" w:hAnsi="Arial Black"/>
              <w:color w:val="009999"/>
              <w:sz w:val="18"/>
              <w:szCs w:val="18"/>
            </w:rPr>
          </w:pPr>
        </w:p>
        <w:p w14:paraId="10D3F44C" w14:textId="77777777" w:rsidR="009C6E69" w:rsidRPr="001A4833" w:rsidRDefault="009C6E69" w:rsidP="002B78C4">
          <w:pPr>
            <w:pStyle w:val="Footer"/>
            <w:tabs>
              <w:tab w:val="left" w:pos="388"/>
            </w:tabs>
            <w:rPr>
              <w:b/>
              <w:color w:val="000000"/>
              <w:sz w:val="18"/>
              <w:szCs w:val="18"/>
            </w:rPr>
          </w:pPr>
          <w:r w:rsidRPr="008C5168">
            <w:rPr>
              <w:b/>
              <w:color w:val="009BAA"/>
              <w:sz w:val="18"/>
              <w:szCs w:val="18"/>
            </w:rPr>
            <w:t>www.education</w:t>
          </w:r>
          <w:r w:rsidRPr="008C5168">
            <w:rPr>
              <w:b/>
              <w:color w:val="009999"/>
              <w:sz w:val="18"/>
              <w:szCs w:val="18"/>
            </w:rPr>
            <w:t>.gov.</w:t>
          </w:r>
          <w:r>
            <w:rPr>
              <w:b/>
              <w:color w:val="009BAA"/>
              <w:sz w:val="18"/>
              <w:szCs w:val="18"/>
            </w:rPr>
            <w:t>scot</w:t>
          </w:r>
        </w:p>
      </w:tc>
      <w:tc>
        <w:tcPr>
          <w:tcW w:w="4140" w:type="dxa"/>
          <w:vAlign w:val="bottom"/>
        </w:tcPr>
        <w:p w14:paraId="2E4FCFC4" w14:textId="77777777" w:rsidR="009C6E69" w:rsidRPr="00FB06AC" w:rsidRDefault="009C6E69" w:rsidP="002B78C4">
          <w:pPr>
            <w:pStyle w:val="Footer"/>
            <w:jc w:val="right"/>
            <w:rPr>
              <w:rFonts w:ascii="Arial Bold" w:hAnsi="Arial Bold" w:cs="Arial Bold"/>
              <w:color w:val="B2D235"/>
              <w:sz w:val="24"/>
            </w:rPr>
          </w:pPr>
          <w:r w:rsidRPr="00FB06AC">
            <w:rPr>
              <w:rFonts w:ascii="Arial Bold" w:hAnsi="Arial Bold" w:cs="Arial Bold"/>
              <w:color w:val="B2D235"/>
              <w:sz w:val="24"/>
            </w:rPr>
            <w:t xml:space="preserve">For Scotland's learners, </w:t>
          </w:r>
        </w:p>
        <w:p w14:paraId="46E268F8" w14:textId="77777777" w:rsidR="009C6E69" w:rsidRPr="000C5916" w:rsidRDefault="009C6E69" w:rsidP="002B78C4">
          <w:pPr>
            <w:pStyle w:val="Footer"/>
            <w:jc w:val="right"/>
            <w:rPr>
              <w:color w:val="B2D235"/>
              <w:sz w:val="24"/>
            </w:rPr>
          </w:pPr>
          <w:r w:rsidRPr="00FB06AC">
            <w:rPr>
              <w:rFonts w:ascii="Arial Bold" w:hAnsi="Arial Bold" w:cs="Arial Bold"/>
              <w:color w:val="B2D235"/>
              <w:sz w:val="24"/>
            </w:rPr>
            <w:t>with Scotland's educators</w:t>
          </w:r>
        </w:p>
      </w:tc>
    </w:tr>
  </w:tbl>
  <w:p w14:paraId="514D8AFE" w14:textId="77777777" w:rsidR="007C61E4" w:rsidRPr="009C6E69" w:rsidRDefault="007C61E4" w:rsidP="009C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9953" w14:textId="77777777" w:rsidR="004B490F" w:rsidRDefault="004B490F">
      <w:r>
        <w:separator/>
      </w:r>
    </w:p>
  </w:footnote>
  <w:footnote w:type="continuationSeparator" w:id="0">
    <w:p w14:paraId="37442669" w14:textId="77777777" w:rsidR="004B490F" w:rsidRDefault="004B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0088" w14:textId="77777777" w:rsidR="007C61E4" w:rsidRDefault="00262E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6B5806" wp14:editId="3F1CBEFD">
          <wp:simplePos x="0" y="0"/>
          <wp:positionH relativeFrom="column">
            <wp:posOffset>-342900</wp:posOffset>
          </wp:positionH>
          <wp:positionV relativeFrom="paragraph">
            <wp:posOffset>-388620</wp:posOffset>
          </wp:positionV>
          <wp:extent cx="1619250" cy="647700"/>
          <wp:effectExtent l="0" t="0" r="0" b="0"/>
          <wp:wrapNone/>
          <wp:docPr id="7" name="Picture 7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046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044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3C"/>
    <w:rsid w:val="00005434"/>
    <w:rsid w:val="00011F86"/>
    <w:rsid w:val="000970F7"/>
    <w:rsid w:val="000C74DA"/>
    <w:rsid w:val="001905E2"/>
    <w:rsid w:val="001A4833"/>
    <w:rsid w:val="00205526"/>
    <w:rsid w:val="0025193E"/>
    <w:rsid w:val="00262E0A"/>
    <w:rsid w:val="00270C8E"/>
    <w:rsid w:val="0029243A"/>
    <w:rsid w:val="003210D3"/>
    <w:rsid w:val="003F795A"/>
    <w:rsid w:val="004872E7"/>
    <w:rsid w:val="004A10D1"/>
    <w:rsid w:val="004A2998"/>
    <w:rsid w:val="004B490F"/>
    <w:rsid w:val="004D0DD7"/>
    <w:rsid w:val="005533C9"/>
    <w:rsid w:val="00577225"/>
    <w:rsid w:val="005839FA"/>
    <w:rsid w:val="00593CF4"/>
    <w:rsid w:val="005D6528"/>
    <w:rsid w:val="005F2DF7"/>
    <w:rsid w:val="0062341C"/>
    <w:rsid w:val="0063706E"/>
    <w:rsid w:val="006C0FA4"/>
    <w:rsid w:val="006E2CD3"/>
    <w:rsid w:val="006E629F"/>
    <w:rsid w:val="00725823"/>
    <w:rsid w:val="0077162E"/>
    <w:rsid w:val="007B0561"/>
    <w:rsid w:val="007B405A"/>
    <w:rsid w:val="007C61E4"/>
    <w:rsid w:val="008448FF"/>
    <w:rsid w:val="00847595"/>
    <w:rsid w:val="00861DCF"/>
    <w:rsid w:val="00914EAE"/>
    <w:rsid w:val="00934411"/>
    <w:rsid w:val="00936DF7"/>
    <w:rsid w:val="00942B3C"/>
    <w:rsid w:val="0098482E"/>
    <w:rsid w:val="009C6E69"/>
    <w:rsid w:val="00A36268"/>
    <w:rsid w:val="00AD0096"/>
    <w:rsid w:val="00AD384A"/>
    <w:rsid w:val="00AF3A6E"/>
    <w:rsid w:val="00AF3EE4"/>
    <w:rsid w:val="00B37E91"/>
    <w:rsid w:val="00B54433"/>
    <w:rsid w:val="00B75094"/>
    <w:rsid w:val="00B879C3"/>
    <w:rsid w:val="00BE3FE8"/>
    <w:rsid w:val="00C76FA1"/>
    <w:rsid w:val="00C87A3F"/>
    <w:rsid w:val="00D402A6"/>
    <w:rsid w:val="00D408A9"/>
    <w:rsid w:val="00D4395A"/>
    <w:rsid w:val="00D66CDC"/>
    <w:rsid w:val="00D67D27"/>
    <w:rsid w:val="00DC2801"/>
    <w:rsid w:val="00E03A68"/>
    <w:rsid w:val="00E31041"/>
    <w:rsid w:val="00E470C5"/>
    <w:rsid w:val="00E92BEA"/>
    <w:rsid w:val="00EF018C"/>
    <w:rsid w:val="00EF61B5"/>
    <w:rsid w:val="00F00137"/>
    <w:rsid w:val="00F15A10"/>
    <w:rsid w:val="00F82D6B"/>
    <w:rsid w:val="00F9336F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C31A3"/>
  <w15:docId w15:val="{F10EC4A8-AD33-4DDF-81CB-9897AD3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qFormat/>
    <w:rsid w:val="00D66C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70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0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1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0D3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861DCF"/>
    <w:rPr>
      <w:vertAlign w:val="superscript"/>
    </w:rPr>
  </w:style>
  <w:style w:type="character" w:styleId="PageNumber">
    <w:name w:val="page number"/>
    <w:basedOn w:val="DefaultParagraphFont"/>
    <w:rsid w:val="006C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53D26341A57B383EE0540010E0463CCA" version="1.0.0">
  <systemFields>
    <field name="Objective-Id">
      <value order="0">A49239310</value>
    </field>
    <field name="Objective-Title">
      <value order="0">Education Scotland. Finance. Finance Reports 2023-24. EPC spend over £500 (published)</value>
    </field>
    <field name="Objective-Description">
      <value order="0"/>
    </field>
    <field name="Objective-CreationStamp">
      <value order="0">2024-07-09T11:10:24Z</value>
    </field>
    <field name="Objective-IsApproved">
      <value order="0">false</value>
    </field>
    <field name="Objective-IsPublished">
      <value order="0">true</value>
    </field>
    <field name="Objective-DatePublished">
      <value order="0">2024-07-09T11:11:33Z</value>
    </field>
    <field name="Objective-ModificationStamp">
      <value order="0">2024-07-09T11:11:33Z</value>
    </field>
    <field name="Objective-Owner">
      <value order="0">Howells, Gillian G (N310412)</value>
    </field>
    <field name="Objective-Path">
      <value order="0">Objective Global Folder:SG File Plan:Administration:Finance:Accounting:Agency Annual Accounts:Education Scotland: Finance Team: Finance Reports (2023-24): 2023-2028</value>
    </field>
    <field name="Objective-Parent">
      <value order="0">Education Scotland: Finance Team: Finance Reports (2023-24): 2023-2028</value>
    </field>
    <field name="Objective-State">
      <value order="0">Published</value>
    </field>
    <field name="Objective-VersionId">
      <value order="0">vA74016635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ACCPAY/1123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C6E2-4D8D-4442-8E1D-8248B879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D7FDB-FDF6-48F7-AF64-A7A8014B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949CD003-DE33-4CE7-B322-426EEA94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Ref</vt:lpstr>
    </vt:vector>
  </TitlesOfParts>
  <Company>Six 4 Training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Procurement Card Purchaces Over £500 2023-24</dc:title>
  <dc:subject/>
  <dc:creator>n310412</dc:creator>
  <cp:keywords/>
  <cp:lastModifiedBy>Jeremy Stevenson</cp:lastModifiedBy>
  <cp:revision>2</cp:revision>
  <cp:lastPrinted>2012-03-01T13:49:00Z</cp:lastPrinted>
  <dcterms:created xsi:type="dcterms:W3CDTF">2024-07-09T15:45:00Z</dcterms:created>
  <dcterms:modified xsi:type="dcterms:W3CDTF">2024-07-09T15:45:00Z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A49239310</vt:lpwstr>
  </property>
  <property fmtid="{D5CDD505-2E9C-101B-9397-08002B2CF9AE}" pid="4" name="Objective-Title">
    <vt:lpwstr>Education Scotland. Finance. Finance Reports 2023-24. EPC spend over £500 (published)</vt:lpwstr>
  </property>
  <property fmtid="{D5CDD505-2E9C-101B-9397-08002B2CF9AE}" pid="5" name="Objective-Description">
    <vt:lpwstr/>
  </property>
  <property fmtid="{D5CDD505-2E9C-101B-9397-08002B2CF9AE}" pid="6" name="Objective-CreationStamp">
    <vt:filetime>2024-07-09T11:10:24Z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2024-07-09T11:11:33Z</vt:filetime>
  </property>
  <property fmtid="{D5CDD505-2E9C-101B-9397-08002B2CF9AE}" pid="10" name="Objective-ModificationStamp">
    <vt:filetime>2024-07-09T11:11:33Z</vt:filetime>
  </property>
  <property fmtid="{D5CDD505-2E9C-101B-9397-08002B2CF9AE}" pid="11" name="Objective-Owner">
    <vt:lpwstr>Howells, Gillian G (N310412)</vt:lpwstr>
  </property>
  <property fmtid="{D5CDD505-2E9C-101B-9397-08002B2CF9AE}" pid="12" name="Objective-Path">
    <vt:lpwstr>Objective Global Folder:SG File Plan:Administration:Finance:Accounting:Agency Annual Accounts:Education Scotland: Finance Team: Finance Reports (2023-24): 2023-2028</vt:lpwstr>
  </property>
  <property fmtid="{D5CDD505-2E9C-101B-9397-08002B2CF9AE}" pid="13" name="Objective-Parent">
    <vt:lpwstr>Education Scotland: Finance Team: Finance Reports (2023-24): 2023-2028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vA74016635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ACCPAY/1123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