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9D" w:rsidRDefault="00E3599D" w:rsidP="00D532FF">
      <w:pPr>
        <w:tabs>
          <w:tab w:val="left" w:pos="4536"/>
        </w:tabs>
      </w:pPr>
    </w:p>
    <w:p w:rsidR="00795391" w:rsidRPr="00795391" w:rsidRDefault="00795391" w:rsidP="00795391">
      <w:pPr>
        <w:jc w:val="center"/>
        <w:rPr>
          <w:rFonts w:asciiTheme="minorHAnsi" w:hAnsiTheme="minorHAnsi" w:cstheme="minorHAnsi"/>
          <w:sz w:val="28"/>
        </w:rPr>
      </w:pPr>
      <w:r w:rsidRPr="00795391">
        <w:rPr>
          <w:rFonts w:asciiTheme="minorHAnsi" w:hAnsiTheme="minorHAnsi" w:cstheme="minorHAnsi"/>
          <w:sz w:val="28"/>
        </w:rPr>
        <w:t>Notes to accompany learning resource:</w:t>
      </w:r>
    </w:p>
    <w:p w:rsidR="00795391" w:rsidRPr="00795391" w:rsidRDefault="006C6DE7" w:rsidP="00795391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Pedagogical Leadership in Early Learning and Childcare</w:t>
      </w:r>
    </w:p>
    <w:p w:rsidR="00795391" w:rsidRPr="00795391" w:rsidRDefault="00795391" w:rsidP="00795391">
      <w:pPr>
        <w:jc w:val="center"/>
        <w:rPr>
          <w:rFonts w:asciiTheme="minorHAnsi" w:hAnsiTheme="minorHAnsi" w:cstheme="minorHAnsi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795391" w:rsidRPr="00795391" w:rsidTr="00795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center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 xml:space="preserve">Slide </w:t>
            </w: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>Notes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 w:rsidRPr="007953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74" w:type="dxa"/>
          </w:tcPr>
          <w:p w:rsidR="00795391" w:rsidRPr="005E09E0" w:rsidRDefault="009B758B" w:rsidP="009870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to th</w:t>
            </w:r>
            <w:r w:rsidR="005E09E0">
              <w:t xml:space="preserve">is professional learning resource about </w:t>
            </w:r>
            <w:bookmarkStart w:id="0" w:name="_GoBack"/>
            <w:bookmarkEnd w:id="0"/>
            <w:r w:rsidR="005E09E0">
              <w:t>p</w:t>
            </w:r>
            <w:r>
              <w:t xml:space="preserve">edagogical </w:t>
            </w:r>
            <w:r w:rsidR="005E09E0">
              <w:t>l</w:t>
            </w:r>
            <w:r>
              <w:t xml:space="preserve">eadership in </w:t>
            </w:r>
            <w:r w:rsidR="00B17DB6">
              <w:t>the context of E</w:t>
            </w:r>
            <w:r>
              <w:t xml:space="preserve">arly </w:t>
            </w:r>
            <w:r w:rsidR="00B17DB6">
              <w:t>L</w:t>
            </w:r>
            <w:r>
              <w:t>earning</w:t>
            </w:r>
            <w:r w:rsidR="00B17DB6">
              <w:t xml:space="preserve"> and</w:t>
            </w:r>
            <w:r>
              <w:t xml:space="preserve"> </w:t>
            </w:r>
            <w:r w:rsidR="00B17DB6">
              <w:t>C</w:t>
            </w:r>
            <w:r>
              <w:t>hildcare</w:t>
            </w:r>
            <w:r w:rsidR="00C73595">
              <w:t xml:space="preserve"> (ELC)</w:t>
            </w:r>
            <w:r w:rsidR="005E09E0">
              <w:t>.</w:t>
            </w:r>
            <w:r>
              <w:t xml:space="preserve"> 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74" w:type="dxa"/>
          </w:tcPr>
          <w:p w:rsidR="00795391" w:rsidRPr="005E09E0" w:rsidRDefault="009B758B" w:rsidP="006475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resource is to support you</w:t>
            </w:r>
            <w:r w:rsidR="00881F3E">
              <w:t>r</w:t>
            </w:r>
            <w:r>
              <w:t xml:space="preserve"> understanding of pedagogical leadership as well as </w:t>
            </w:r>
            <w:r w:rsidR="00881F3E">
              <w:t xml:space="preserve">to help you reflect on your </w:t>
            </w:r>
            <w:r>
              <w:t xml:space="preserve">role as a pedagogical leader and how this </w:t>
            </w:r>
            <w:r w:rsidR="006475FF">
              <w:t xml:space="preserve">might </w:t>
            </w:r>
            <w:r>
              <w:t>be developed further or improved through professional reflection and dialogue.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74" w:type="dxa"/>
          </w:tcPr>
          <w:p w:rsidR="00C73595" w:rsidRDefault="009B758B" w:rsidP="009B75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key to making effective use of this resource is having a clear understanding of what pedagogy means for ELC and how this is </w:t>
            </w:r>
            <w:r w:rsidR="00D532FF">
              <w:t>expressed</w:t>
            </w:r>
            <w:r>
              <w:t xml:space="preserve"> </w:t>
            </w:r>
          </w:p>
          <w:p w:rsidR="00C73595" w:rsidRDefault="00C73595" w:rsidP="009B758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3595" w:rsidRDefault="009B758B" w:rsidP="00C735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the </w:t>
            </w:r>
            <w:r w:rsidR="00324C43">
              <w:t>definitions of</w:t>
            </w:r>
            <w:r>
              <w:t xml:space="preserve"> pedagogy</w:t>
            </w:r>
            <w:r w:rsidR="00C91457">
              <w:t xml:space="preserve"> given in the slide</w:t>
            </w:r>
            <w:r>
              <w:t>.</w:t>
            </w:r>
            <w:r w:rsidR="006475FF">
              <w:t xml:space="preserve"> </w:t>
            </w:r>
            <w:r>
              <w:t xml:space="preserve">Are these clear and straightforward to you and would your team similarly understand them?  </w:t>
            </w:r>
          </w:p>
          <w:p w:rsidR="00C73595" w:rsidRDefault="00C73595" w:rsidP="00C735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95391" w:rsidRPr="00795391" w:rsidRDefault="00C73595" w:rsidP="0064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 xml:space="preserve">Can you give a definition of ‘pedagogy’ in your own words that would help colleagues in ELC understand its meaning? 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74" w:type="dxa"/>
          </w:tcPr>
          <w:p w:rsidR="00795391" w:rsidRPr="00795391" w:rsidRDefault="009B758B" w:rsidP="00C73595">
            <w:pPr>
              <w:ind w:left="3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If you use Twitter you may wish to tweet your definition</w:t>
            </w:r>
            <w:r w:rsidR="00C73595">
              <w:t>.</w:t>
            </w:r>
            <w:r w:rsidR="00D532FF">
              <w:t xml:space="preserve"> </w:t>
            </w:r>
            <w:r>
              <w:t>If not, join twitter today and start to engage with other ELC colleagues.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795391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795391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574" w:type="dxa"/>
          </w:tcPr>
          <w:p w:rsidR="00795391" w:rsidRPr="00084859" w:rsidRDefault="00C91457" w:rsidP="006475FF">
            <w:pPr>
              <w:pStyle w:val="ListParagraph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June O’Sullivan </w:t>
            </w:r>
            <w:r w:rsidR="00B911D0">
              <w:t xml:space="preserve">is CEO of the London Early Years Foundation </w:t>
            </w:r>
            <w:r w:rsidR="00F57B98">
              <w:t>(LEYF)</w:t>
            </w:r>
            <w:r>
              <w:t>. She is an</w:t>
            </w:r>
            <w:r w:rsidR="00B911D0">
              <w:t xml:space="preserve"> adviser to the UK Government and policy makers about </w:t>
            </w:r>
            <w:r>
              <w:t xml:space="preserve">early years’ </w:t>
            </w:r>
            <w:r w:rsidR="00B911D0">
              <w:t>services.  She is also a regular commentator on social enterprise and poverty and social mobility issues</w:t>
            </w:r>
            <w:r w:rsidR="00B911D0" w:rsidRPr="00084859">
              <w:rPr>
                <w:rFonts w:cs="Arial"/>
              </w:rPr>
              <w:t xml:space="preserve">. </w:t>
            </w:r>
            <w:r w:rsidR="00413C15" w:rsidRPr="00084859">
              <w:rPr>
                <w:rFonts w:cs="Arial"/>
              </w:rPr>
              <w:t xml:space="preserve"> Lesley Curran</w:t>
            </w:r>
            <w:r>
              <w:rPr>
                <w:rFonts w:cs="Arial"/>
              </w:rPr>
              <w:t xml:space="preserve"> is</w:t>
            </w:r>
            <w:r w:rsidR="006475FF">
              <w:rPr>
                <w:rFonts w:cs="Arial"/>
              </w:rPr>
              <w:t xml:space="preserve"> h</w:t>
            </w:r>
            <w:r w:rsidR="00413C15" w:rsidRPr="00084859">
              <w:rPr>
                <w:rFonts w:cs="Arial"/>
              </w:rPr>
              <w:t xml:space="preserve">ead </w:t>
            </w:r>
            <w:r w:rsidR="006475FF">
              <w:rPr>
                <w:rFonts w:cs="Arial"/>
              </w:rPr>
              <w:t xml:space="preserve">of centre </w:t>
            </w:r>
            <w:r>
              <w:rPr>
                <w:rFonts w:cs="Arial"/>
              </w:rPr>
              <w:t xml:space="preserve">at </w:t>
            </w:r>
            <w:r w:rsidR="00413C15" w:rsidRPr="00084859">
              <w:rPr>
                <w:rFonts w:cs="Arial"/>
              </w:rPr>
              <w:t xml:space="preserve">Springvale </w:t>
            </w:r>
            <w:r w:rsidR="00881F3E" w:rsidRPr="00084859">
              <w:rPr>
                <w:rFonts w:cs="Arial"/>
              </w:rPr>
              <w:t>Early Years</w:t>
            </w:r>
            <w:r w:rsidR="00413C15" w:rsidRPr="00084859">
              <w:rPr>
                <w:rFonts w:cs="Arial"/>
              </w:rPr>
              <w:t xml:space="preserve"> Centre</w:t>
            </w:r>
            <w:r>
              <w:rPr>
                <w:rFonts w:cs="Arial"/>
              </w:rPr>
              <w:t xml:space="preserve"> in</w:t>
            </w:r>
            <w:r w:rsidR="00413C15" w:rsidRPr="00084859">
              <w:rPr>
                <w:rFonts w:cs="Arial"/>
              </w:rPr>
              <w:t xml:space="preserve"> North Ayrshire </w:t>
            </w:r>
          </w:p>
          <w:p w:rsidR="00C91457" w:rsidRDefault="00C91457" w:rsidP="006475FF">
            <w:pPr>
              <w:pStyle w:val="ListParagraph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084859" w:rsidRPr="00084859" w:rsidRDefault="00C91457" w:rsidP="006475FF">
            <w:pPr>
              <w:pStyle w:val="ListParagraph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This clip shows </w:t>
            </w:r>
            <w:r>
              <w:t xml:space="preserve">June O’Sullivan talking to Lesley about pedagogy. </w:t>
            </w:r>
            <w:r w:rsidR="00084859" w:rsidRPr="00084859">
              <w:rPr>
                <w:rFonts w:cs="Arial"/>
              </w:rPr>
              <w:t>Listen to th</w:t>
            </w:r>
            <w:r w:rsidR="00084859">
              <w:rPr>
                <w:rFonts w:cs="Arial"/>
              </w:rPr>
              <w:t xml:space="preserve">e </w:t>
            </w:r>
            <w:r w:rsidR="00084859" w:rsidRPr="00084859">
              <w:rPr>
                <w:rFonts w:cs="Arial"/>
              </w:rPr>
              <w:t>video clip.</w:t>
            </w:r>
          </w:p>
        </w:tc>
      </w:tr>
    </w:tbl>
    <w:p w:rsidR="00084859" w:rsidRDefault="00084859"/>
    <w:p w:rsidR="00084859" w:rsidRDefault="00084859"/>
    <w:p w:rsidR="00084859" w:rsidRDefault="00084859"/>
    <w:p w:rsidR="00084859" w:rsidRDefault="00084859"/>
    <w:p w:rsidR="00084859" w:rsidRDefault="00084859"/>
    <w:p w:rsidR="00084859" w:rsidRDefault="00084859"/>
    <w:p w:rsidR="00D532FF" w:rsidRDefault="00D532FF"/>
    <w:p w:rsidR="00D532FF" w:rsidRDefault="00D532FF"/>
    <w:p w:rsidR="00D532FF" w:rsidRDefault="00D532FF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6475FF" w:rsidRPr="006475FF" w:rsidTr="00084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84859" w:rsidRPr="006475FF" w:rsidRDefault="00084859" w:rsidP="00084859">
            <w:pPr>
              <w:jc w:val="center"/>
              <w:rPr>
                <w:rFonts w:asciiTheme="minorHAnsi" w:hAnsiTheme="minorHAnsi" w:cstheme="minorHAnsi"/>
              </w:rPr>
            </w:pPr>
            <w:r w:rsidRPr="006475FF">
              <w:rPr>
                <w:rFonts w:asciiTheme="minorHAnsi" w:hAnsiTheme="minorHAnsi" w:cstheme="minorHAnsi"/>
              </w:rPr>
              <w:lastRenderedPageBreak/>
              <w:t xml:space="preserve">Slide </w:t>
            </w:r>
          </w:p>
        </w:tc>
        <w:tc>
          <w:tcPr>
            <w:tcW w:w="7574" w:type="dxa"/>
          </w:tcPr>
          <w:p w:rsidR="00084859" w:rsidRPr="006475FF" w:rsidRDefault="00084859" w:rsidP="0008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475FF">
              <w:rPr>
                <w:rFonts w:asciiTheme="minorHAnsi" w:hAnsiTheme="minorHAnsi" w:cstheme="minorHAnsi"/>
              </w:rPr>
              <w:t>Notes</w:t>
            </w:r>
          </w:p>
        </w:tc>
      </w:tr>
      <w:tr w:rsidR="00795391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6475FF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574" w:type="dxa"/>
          </w:tcPr>
          <w:p w:rsidR="00795391" w:rsidRPr="006475FF" w:rsidRDefault="00795391" w:rsidP="007953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95391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5391" w:rsidRPr="006475FF" w:rsidRDefault="00795391" w:rsidP="00795391">
            <w:pPr>
              <w:jc w:val="left"/>
              <w:rPr>
                <w:rFonts w:asciiTheme="minorHAnsi" w:hAnsiTheme="minorHAnsi" w:cstheme="minorHAnsi"/>
              </w:rPr>
            </w:pPr>
            <w:r w:rsidRPr="006475F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74" w:type="dxa"/>
          </w:tcPr>
          <w:p w:rsidR="00C91457" w:rsidRPr="006475FF" w:rsidRDefault="00413C15" w:rsidP="006475FF">
            <w:pPr>
              <w:pStyle w:val="ListParagraph"/>
              <w:ind w:left="3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5FF">
              <w:t xml:space="preserve">What </w:t>
            </w:r>
            <w:r w:rsidR="00324C43" w:rsidRPr="006475FF">
              <w:t xml:space="preserve">represents </w:t>
            </w:r>
            <w:r w:rsidRPr="006475FF">
              <w:t xml:space="preserve">pedagogical leadership?  Take each statement in turn, discussing </w:t>
            </w:r>
            <w:r w:rsidR="00C91457" w:rsidRPr="006475FF">
              <w:t>if thes</w:t>
            </w:r>
            <w:r w:rsidR="00D83D4C" w:rsidRPr="006475FF">
              <w:t>e are features or not of</w:t>
            </w:r>
            <w:r w:rsidR="00C91457" w:rsidRPr="006475FF">
              <w:t xml:space="preserve"> pedagogical leadership.</w:t>
            </w:r>
            <w:r w:rsidRPr="006475FF">
              <w:t xml:space="preserve">  Some statements may be relatively easy to categorise </w:t>
            </w:r>
            <w:r w:rsidR="00084859" w:rsidRPr="006475FF">
              <w:t>as</w:t>
            </w:r>
            <w:r w:rsidRPr="006475FF">
              <w:t xml:space="preserve"> ‘yes’ and </w:t>
            </w:r>
            <w:proofErr w:type="gramStart"/>
            <w:r w:rsidRPr="006475FF">
              <w:t>‘no’ .</w:t>
            </w:r>
            <w:proofErr w:type="gramEnd"/>
            <w:r w:rsidRPr="006475FF">
              <w:t xml:space="preserve">  Are all statements equally easy to categorise?</w:t>
            </w:r>
          </w:p>
          <w:p w:rsidR="00C91457" w:rsidRPr="006475FF" w:rsidRDefault="00C91457" w:rsidP="006475FF">
            <w:pPr>
              <w:pStyle w:val="ListParagraph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75FF" w:rsidRPr="006475FF" w:rsidRDefault="00D83D4C" w:rsidP="006475FF">
            <w:pPr>
              <w:pStyle w:val="ListParagraph"/>
              <w:ind w:left="3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5FF">
              <w:t xml:space="preserve">Think about how you spend your time </w:t>
            </w:r>
            <w:r w:rsidR="00413C15" w:rsidRPr="006475FF">
              <w:t>in your setting</w:t>
            </w:r>
            <w:r w:rsidR="00D15263" w:rsidRPr="006475FF">
              <w:t xml:space="preserve">? </w:t>
            </w:r>
            <w:r w:rsidRPr="006475FF">
              <w:t xml:space="preserve">Are you more inclined to spend time on the features in the ‘yes’ </w:t>
            </w:r>
            <w:proofErr w:type="gramStart"/>
            <w:r w:rsidRPr="006475FF">
              <w:t>list  or</w:t>
            </w:r>
            <w:proofErr w:type="gramEnd"/>
            <w:r w:rsidRPr="006475FF">
              <w:t xml:space="preserve"> the ‘no’ list</w:t>
            </w:r>
            <w:r w:rsidR="00D532FF" w:rsidRPr="006475FF">
              <w:t xml:space="preserve">? </w:t>
            </w:r>
          </w:p>
          <w:p w:rsidR="006475FF" w:rsidRPr="006475FF" w:rsidRDefault="006475FF" w:rsidP="006475FF">
            <w:pPr>
              <w:pStyle w:val="ListParagraph"/>
              <w:ind w:left="3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1457" w:rsidRPr="006475FF" w:rsidRDefault="00D532FF" w:rsidP="006475FF">
            <w:pPr>
              <w:pStyle w:val="ListParagraph"/>
              <w:ind w:left="3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5FF">
              <w:t>Do you have the right balance between management and leadership?</w:t>
            </w:r>
            <w:r w:rsidR="00BC60FB" w:rsidRPr="006475FF">
              <w:t xml:space="preserve"> If not, what do you need to do to improve this?</w:t>
            </w:r>
          </w:p>
          <w:p w:rsidR="00D532FF" w:rsidRPr="006475FF" w:rsidRDefault="00D532FF" w:rsidP="00EB6E3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4F1D" w:rsidRPr="006475FF" w:rsidRDefault="00954F1D" w:rsidP="00BC60F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B758B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B758B" w:rsidRPr="006475FF" w:rsidRDefault="009B758B" w:rsidP="00795391">
            <w:pPr>
              <w:jc w:val="left"/>
              <w:rPr>
                <w:rFonts w:asciiTheme="minorHAnsi" w:hAnsiTheme="minorHAnsi" w:cstheme="minorHAnsi"/>
              </w:rPr>
            </w:pPr>
            <w:r w:rsidRPr="006475F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74" w:type="dxa"/>
          </w:tcPr>
          <w:p w:rsidR="00D15263" w:rsidRPr="006475FF" w:rsidRDefault="006475FF" w:rsidP="006475FF">
            <w:pPr>
              <w:pStyle w:val="ListParagraph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Yvonne Gallagher is the h</w:t>
            </w:r>
            <w:r w:rsidR="00D15263" w:rsidRPr="006475FF">
              <w:t xml:space="preserve">ead of </w:t>
            </w:r>
            <w:r>
              <w:t xml:space="preserve">centre at </w:t>
            </w:r>
            <w:proofErr w:type="spellStart"/>
            <w:r w:rsidR="00D15263" w:rsidRPr="006475FF">
              <w:t>Dalry</w:t>
            </w:r>
            <w:proofErr w:type="spellEnd"/>
            <w:r w:rsidR="00D15263" w:rsidRPr="006475FF">
              <w:t xml:space="preserve"> Early Years Centre, North Ayrshire</w:t>
            </w:r>
            <w:r w:rsidR="00D83D4C" w:rsidRPr="006475FF">
              <w:t xml:space="preserve"> </w:t>
            </w:r>
            <w:r>
              <w:t xml:space="preserve">in this clip she </w:t>
            </w:r>
            <w:r w:rsidR="00D83D4C" w:rsidRPr="006475FF">
              <w:t xml:space="preserve">shares </w:t>
            </w:r>
            <w:proofErr w:type="gramStart"/>
            <w:r w:rsidR="00D83D4C" w:rsidRPr="006475FF">
              <w:t xml:space="preserve">her </w:t>
            </w:r>
            <w:r w:rsidR="00D15263" w:rsidRPr="006475FF">
              <w:t xml:space="preserve"> view</w:t>
            </w:r>
            <w:proofErr w:type="gramEnd"/>
            <w:r w:rsidR="00D15263" w:rsidRPr="006475FF">
              <w:t xml:space="preserve"> on pedagogical </w:t>
            </w:r>
            <w:r w:rsidR="00B911D0" w:rsidRPr="006475FF">
              <w:t>l</w:t>
            </w:r>
            <w:r w:rsidR="00D15263" w:rsidRPr="006475FF">
              <w:t>eadership.</w:t>
            </w:r>
          </w:p>
          <w:p w:rsidR="00D15263" w:rsidRPr="006475FF" w:rsidRDefault="00D83D4C" w:rsidP="00D15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5FF">
              <w:t>After listening, c</w:t>
            </w:r>
            <w:r w:rsidR="00D15263" w:rsidRPr="006475FF">
              <w:t>onsider:</w:t>
            </w:r>
          </w:p>
          <w:p w:rsidR="00180D2C" w:rsidRPr="006475FF" w:rsidRDefault="00180D2C" w:rsidP="00180D2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475FF">
              <w:t>in</w:t>
            </w:r>
            <w:proofErr w:type="gramEnd"/>
            <w:r w:rsidRPr="006475FF">
              <w:t xml:space="preserve"> what ways do you encourage practitioners to share practice and ideas? </w:t>
            </w:r>
          </w:p>
          <w:p w:rsidR="00D15263" w:rsidRPr="006475FF" w:rsidRDefault="00D15263" w:rsidP="00D15263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475FF">
              <w:t>how</w:t>
            </w:r>
            <w:proofErr w:type="gramEnd"/>
            <w:r w:rsidRPr="006475FF">
              <w:t xml:space="preserve"> do you support staff to try out new approaches</w:t>
            </w:r>
            <w:r w:rsidR="00180D2C" w:rsidRPr="006475FF">
              <w:t xml:space="preserve"> and ideas</w:t>
            </w:r>
            <w:r w:rsidRPr="006475FF">
              <w:t xml:space="preserve"> in </w:t>
            </w:r>
            <w:r w:rsidR="00D83D4C" w:rsidRPr="006475FF">
              <w:t xml:space="preserve">your setting? How do you support them </w:t>
            </w:r>
            <w:r w:rsidRPr="006475FF">
              <w:t>to reflect on the impact on learners</w:t>
            </w:r>
            <w:r w:rsidR="00180D2C" w:rsidRPr="006475FF">
              <w:t>?</w:t>
            </w:r>
          </w:p>
          <w:p w:rsidR="00D15263" w:rsidRPr="006475FF" w:rsidRDefault="00D15263" w:rsidP="00D15263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475FF">
              <w:t>how</w:t>
            </w:r>
            <w:proofErr w:type="gramEnd"/>
            <w:r w:rsidRPr="006475FF">
              <w:t xml:space="preserve"> do you </w:t>
            </w:r>
            <w:r w:rsidR="00D83D4C" w:rsidRPr="006475FF">
              <w:t xml:space="preserve">ensure that </w:t>
            </w:r>
            <w:r w:rsidRPr="006475FF">
              <w:t xml:space="preserve"> all staff  take an active part in </w:t>
            </w:r>
            <w:r w:rsidR="00180D2C" w:rsidRPr="006475FF">
              <w:t xml:space="preserve">the development of the setting? </w:t>
            </w:r>
            <w:r w:rsidRPr="006475FF">
              <w:t xml:space="preserve"> </w:t>
            </w:r>
            <w:r w:rsidR="00180D2C" w:rsidRPr="006475FF">
              <w:t>C</w:t>
            </w:r>
            <w:r w:rsidRPr="006475FF">
              <w:t xml:space="preserve">an they talk about </w:t>
            </w:r>
            <w:r w:rsidR="00180D2C" w:rsidRPr="006475FF">
              <w:t xml:space="preserve">the </w:t>
            </w:r>
            <w:r w:rsidRPr="006475FF">
              <w:t xml:space="preserve">impact </w:t>
            </w:r>
            <w:r w:rsidR="00180D2C" w:rsidRPr="006475FF">
              <w:t xml:space="preserve">of improvements made </w:t>
            </w:r>
            <w:r w:rsidRPr="006475FF">
              <w:t>with confidence?</w:t>
            </w:r>
          </w:p>
          <w:p w:rsidR="009B758B" w:rsidRPr="006475FF" w:rsidRDefault="009B758B" w:rsidP="00D15263">
            <w:pPr>
              <w:pStyle w:val="ListParagraph"/>
              <w:tabs>
                <w:tab w:val="clear" w:pos="72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B758B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B758B" w:rsidRPr="006475FF" w:rsidRDefault="00D15263" w:rsidP="00795391">
            <w:pPr>
              <w:jc w:val="left"/>
              <w:rPr>
                <w:rFonts w:asciiTheme="minorHAnsi" w:hAnsiTheme="minorHAnsi" w:cstheme="minorHAnsi"/>
              </w:rPr>
            </w:pPr>
            <w:r w:rsidRPr="006475F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74" w:type="dxa"/>
          </w:tcPr>
          <w:p w:rsidR="00D83D4C" w:rsidRPr="006475FF" w:rsidRDefault="00D83D4C" w:rsidP="006475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5FF">
              <w:t xml:space="preserve">The features in bold are those of a pedagogical </w:t>
            </w:r>
            <w:r w:rsidR="00180D2C" w:rsidRPr="006475FF">
              <w:t>leader.</w:t>
            </w:r>
          </w:p>
          <w:p w:rsidR="00DD30CD" w:rsidRPr="006475FF" w:rsidRDefault="00DD30CD" w:rsidP="006475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3D4C" w:rsidRPr="006475FF" w:rsidRDefault="00D83D4C" w:rsidP="006475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5FF">
              <w:t xml:space="preserve">Does this match your own categorising? </w:t>
            </w:r>
            <w:r w:rsidR="00DD30CD" w:rsidRPr="006475FF">
              <w:t xml:space="preserve">Think about the reasons for any </w:t>
            </w:r>
            <w:r w:rsidRPr="006475FF">
              <w:t>differences</w:t>
            </w:r>
            <w:r w:rsidR="00DD30CD" w:rsidRPr="006475FF">
              <w:t xml:space="preserve"> between your list and</w:t>
            </w:r>
            <w:r w:rsidR="006475FF">
              <w:t xml:space="preserve"> the</w:t>
            </w:r>
            <w:r w:rsidR="00DD30CD" w:rsidRPr="006475FF">
              <w:t xml:space="preserve"> listing on the slide.</w:t>
            </w:r>
          </w:p>
          <w:p w:rsidR="00180D2C" w:rsidRPr="006475FF" w:rsidRDefault="00180D2C" w:rsidP="006475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30CD" w:rsidRPr="006475FF" w:rsidRDefault="00DD30CD" w:rsidP="006475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5FF">
              <w:t xml:space="preserve">Look again at the </w:t>
            </w:r>
            <w:r w:rsidR="00B911D0" w:rsidRPr="006475FF">
              <w:t xml:space="preserve">statements </w:t>
            </w:r>
            <w:r w:rsidRPr="006475FF">
              <w:t xml:space="preserve">in light text. Why are these </w:t>
            </w:r>
            <w:proofErr w:type="gramStart"/>
            <w:r w:rsidRPr="006475FF">
              <w:t xml:space="preserve">not </w:t>
            </w:r>
            <w:r w:rsidR="00B911D0" w:rsidRPr="006475FF">
              <w:t xml:space="preserve"> </w:t>
            </w:r>
            <w:r w:rsidRPr="006475FF">
              <w:t>features</w:t>
            </w:r>
            <w:proofErr w:type="gramEnd"/>
            <w:r w:rsidRPr="006475FF">
              <w:t xml:space="preserve"> of </w:t>
            </w:r>
            <w:r w:rsidR="00B911D0" w:rsidRPr="006475FF">
              <w:t xml:space="preserve">pedagogical leadership?  </w:t>
            </w:r>
          </w:p>
          <w:p w:rsidR="00180D2C" w:rsidRPr="006475FF" w:rsidRDefault="00180D2C" w:rsidP="006475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1D0" w:rsidRPr="006475FF" w:rsidRDefault="00DD30CD" w:rsidP="006475F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5FF">
              <w:t xml:space="preserve">Look again at the statements in bold. Think about your own leadership. Are there </w:t>
            </w:r>
            <w:r w:rsidR="00B911D0" w:rsidRPr="006475FF">
              <w:t xml:space="preserve">any other statements that </w:t>
            </w:r>
            <w:r w:rsidRPr="006475FF">
              <w:t xml:space="preserve">you would add to describe features of </w:t>
            </w:r>
            <w:r w:rsidR="00B911D0" w:rsidRPr="006475FF">
              <w:t>effective pedagogical leadership?</w:t>
            </w:r>
          </w:p>
          <w:p w:rsidR="009B758B" w:rsidRPr="006475FF" w:rsidRDefault="009B758B" w:rsidP="009B758B">
            <w:pPr>
              <w:pStyle w:val="ListParagraph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B758B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B758B" w:rsidRPr="006475FF" w:rsidRDefault="00B911D0" w:rsidP="00795391">
            <w:pPr>
              <w:jc w:val="left"/>
              <w:rPr>
                <w:rFonts w:asciiTheme="minorHAnsi" w:hAnsiTheme="minorHAnsi" w:cstheme="minorHAnsi"/>
              </w:rPr>
            </w:pPr>
            <w:r w:rsidRPr="006475F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74" w:type="dxa"/>
          </w:tcPr>
          <w:p w:rsidR="006A3374" w:rsidRDefault="00885316" w:rsidP="00084859">
            <w:pPr>
              <w:pStyle w:val="ListParagraph"/>
              <w:tabs>
                <w:tab w:val="clear" w:pos="720"/>
              </w:tabs>
              <w:ind w:left="3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475FF">
              <w:rPr>
                <w:rFonts w:cs="Arial"/>
              </w:rPr>
              <w:t xml:space="preserve">Listen to the video clip of Lesley </w:t>
            </w:r>
            <w:r w:rsidR="00084859" w:rsidRPr="006475FF">
              <w:rPr>
                <w:rFonts w:cs="Arial"/>
              </w:rPr>
              <w:t>Curran</w:t>
            </w:r>
            <w:r w:rsidR="00B70767">
              <w:rPr>
                <w:rFonts w:cs="Arial"/>
              </w:rPr>
              <w:t xml:space="preserve">. </w:t>
            </w:r>
            <w:r w:rsidR="006A3374">
              <w:rPr>
                <w:rFonts w:cs="Arial"/>
              </w:rPr>
              <w:t xml:space="preserve">Here Lesley talks about key aspects of leadership that </w:t>
            </w:r>
            <w:r w:rsidR="00B70767">
              <w:rPr>
                <w:rFonts w:cs="Arial"/>
              </w:rPr>
              <w:t xml:space="preserve">are important within her setting and how they </w:t>
            </w:r>
            <w:r w:rsidR="006A3374">
              <w:rPr>
                <w:rFonts w:cs="Arial"/>
              </w:rPr>
              <w:t>influence practice within Springvale</w:t>
            </w:r>
            <w:r w:rsidR="00B70767">
              <w:rPr>
                <w:rFonts w:cs="Arial"/>
              </w:rPr>
              <w:t xml:space="preserve"> Early Years centre</w:t>
            </w:r>
            <w:r w:rsidR="006A3374">
              <w:rPr>
                <w:rFonts w:cs="Arial"/>
              </w:rPr>
              <w:t>.</w:t>
            </w:r>
            <w:r w:rsidR="00B70767">
              <w:rPr>
                <w:rFonts w:cs="Arial"/>
              </w:rPr>
              <w:t xml:space="preserve"> </w:t>
            </w:r>
          </w:p>
          <w:p w:rsidR="006A3374" w:rsidRDefault="006A3374" w:rsidP="00084859">
            <w:pPr>
              <w:pStyle w:val="ListParagraph"/>
              <w:tabs>
                <w:tab w:val="clear" w:pos="720"/>
              </w:tabs>
              <w:ind w:left="3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9B758B" w:rsidRPr="006475FF" w:rsidRDefault="00885316" w:rsidP="00084859">
            <w:pPr>
              <w:pStyle w:val="ListParagraph"/>
              <w:tabs>
                <w:tab w:val="clear" w:pos="720"/>
              </w:tabs>
              <w:ind w:left="3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475FF">
              <w:rPr>
                <w:rFonts w:cs="Arial"/>
              </w:rPr>
              <w:t>Consider</w:t>
            </w:r>
            <w:r w:rsidR="00DD30CD" w:rsidRPr="006475FF">
              <w:rPr>
                <w:rFonts w:cs="Arial"/>
              </w:rPr>
              <w:t xml:space="preserve">, </w:t>
            </w:r>
            <w:r w:rsidRPr="006475FF">
              <w:rPr>
                <w:rFonts w:cs="Arial"/>
              </w:rPr>
              <w:t>what is important to you as a leader?</w:t>
            </w:r>
          </w:p>
        </w:tc>
      </w:tr>
    </w:tbl>
    <w:p w:rsidR="00642ADE" w:rsidRDefault="00642ADE"/>
    <w:p w:rsidR="00642ADE" w:rsidRDefault="00642ADE"/>
    <w:p w:rsidR="00180D2C" w:rsidRDefault="00180D2C"/>
    <w:p w:rsidR="00180D2C" w:rsidRDefault="00180D2C"/>
    <w:p w:rsidR="00642ADE" w:rsidRDefault="00642ADE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642ADE" w:rsidRPr="00795391" w:rsidTr="00642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42ADE" w:rsidRPr="00BB5A6D" w:rsidRDefault="00642ADE" w:rsidP="00642ADE">
            <w:pPr>
              <w:jc w:val="center"/>
              <w:rPr>
                <w:rFonts w:asciiTheme="minorHAnsi" w:hAnsiTheme="minorHAnsi" w:cstheme="minorHAnsi"/>
              </w:rPr>
            </w:pPr>
            <w:r w:rsidRPr="00BB5A6D">
              <w:rPr>
                <w:rFonts w:asciiTheme="minorHAnsi" w:hAnsiTheme="minorHAnsi" w:cstheme="minorHAnsi"/>
              </w:rPr>
              <w:t xml:space="preserve">Slide </w:t>
            </w:r>
          </w:p>
        </w:tc>
        <w:tc>
          <w:tcPr>
            <w:tcW w:w="7574" w:type="dxa"/>
          </w:tcPr>
          <w:p w:rsidR="00642ADE" w:rsidRPr="00BB5A6D" w:rsidRDefault="00642ADE" w:rsidP="00642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B5A6D">
              <w:rPr>
                <w:rFonts w:asciiTheme="minorHAnsi" w:hAnsiTheme="minorHAnsi" w:cstheme="minorHAnsi"/>
              </w:rPr>
              <w:t>Notes</w:t>
            </w:r>
          </w:p>
        </w:tc>
      </w:tr>
      <w:tr w:rsidR="009B758B" w:rsidRPr="00795391" w:rsidTr="00BB5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B758B" w:rsidRDefault="00B911D0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574" w:type="dxa"/>
          </w:tcPr>
          <w:p w:rsidR="00084859" w:rsidRDefault="00885316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Now </w:t>
            </w:r>
            <w:r w:rsidR="00642ADE">
              <w:t xml:space="preserve">we ask you to </w:t>
            </w:r>
            <w:r>
              <w:t>consider what is</w:t>
            </w:r>
            <w:r w:rsidR="00B911D0">
              <w:t xml:space="preserve"> </w:t>
            </w:r>
            <w:proofErr w:type="gramStart"/>
            <w:r w:rsidR="00642ADE">
              <w:t xml:space="preserve">needed </w:t>
            </w:r>
            <w:r w:rsidR="00B911D0">
              <w:t xml:space="preserve"> to</w:t>
            </w:r>
            <w:proofErr w:type="gramEnd"/>
            <w:r w:rsidR="00B911D0">
              <w:t xml:space="preserve"> </w:t>
            </w:r>
            <w:r w:rsidR="00DD30CD">
              <w:t xml:space="preserve">instil </w:t>
            </w:r>
            <w:r w:rsidR="00084859">
              <w:t xml:space="preserve"> a </w:t>
            </w:r>
            <w:r w:rsidR="00B911D0">
              <w:t xml:space="preserve">culture </w:t>
            </w:r>
            <w:r w:rsidR="00642ADE">
              <w:t xml:space="preserve">that </w:t>
            </w:r>
            <w:r w:rsidR="00B911D0">
              <w:t>support</w:t>
            </w:r>
            <w:r w:rsidR="00642ADE">
              <w:t>s</w:t>
            </w:r>
            <w:r w:rsidR="00B911D0">
              <w:t xml:space="preserve"> effective pedagogical leadership?  </w:t>
            </w:r>
          </w:p>
          <w:p w:rsidR="00084859" w:rsidRDefault="00084859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5316" w:rsidRDefault="00180D2C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Think about </w:t>
            </w:r>
            <w:r w:rsidR="00B911D0">
              <w:t>the prompts in each box</w:t>
            </w:r>
            <w:r w:rsidR="00084859">
              <w:t>.</w:t>
            </w:r>
          </w:p>
          <w:p w:rsidR="00642ADE" w:rsidRDefault="00642ADE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2ADE" w:rsidRDefault="00642ADE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B911D0">
              <w:t>inking research and practice is the key driver</w:t>
            </w:r>
            <w:r w:rsidR="00482301">
              <w:t xml:space="preserve"> to </w:t>
            </w:r>
            <w:r w:rsidR="00180D2C">
              <w:t>providing high quality early learning and childcare</w:t>
            </w:r>
            <w:r w:rsidR="00B911D0">
              <w:t xml:space="preserve">.  </w:t>
            </w:r>
          </w:p>
          <w:p w:rsidR="00642ADE" w:rsidRDefault="00642ADE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5316" w:rsidRDefault="00B911D0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often does your team discuss and review </w:t>
            </w:r>
            <w:r w:rsidR="00642ADE">
              <w:t xml:space="preserve">research and consider </w:t>
            </w:r>
            <w:r>
              <w:t>how it affects, changes or refines their approach to pedagogy</w:t>
            </w:r>
            <w:r w:rsidR="00DD30CD">
              <w:t>?</w:t>
            </w:r>
          </w:p>
          <w:p w:rsidR="00642ADE" w:rsidRDefault="00642ADE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5316" w:rsidRDefault="00B911D0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 you think of a piece of research </w:t>
            </w:r>
            <w:r w:rsidR="00642ADE">
              <w:t xml:space="preserve">that </w:t>
            </w:r>
            <w:r>
              <w:t xml:space="preserve">has </w:t>
            </w:r>
            <w:r w:rsidR="00642ADE">
              <w:t>helped you</w:t>
            </w:r>
            <w:r>
              <w:t xml:space="preserve"> </w:t>
            </w:r>
            <w:r w:rsidR="00642ADE">
              <w:t xml:space="preserve">improve or </w:t>
            </w:r>
            <w:r>
              <w:t xml:space="preserve">review </w:t>
            </w:r>
            <w:r w:rsidR="00642ADE">
              <w:t xml:space="preserve">your </w:t>
            </w:r>
            <w:r>
              <w:t xml:space="preserve">approach to </w:t>
            </w:r>
            <w:r w:rsidR="00DD30CD">
              <w:t xml:space="preserve">supporting </w:t>
            </w:r>
            <w:r>
              <w:t xml:space="preserve">how children learn? </w:t>
            </w:r>
          </w:p>
          <w:p w:rsidR="000B271D" w:rsidRDefault="000B271D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911D0" w:rsidRDefault="00B911D0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642ADE" w:rsidRDefault="00B911D0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Having a shared vision is key</w:t>
            </w:r>
            <w:r w:rsidR="00642ADE">
              <w:t xml:space="preserve"> to</w:t>
            </w:r>
            <w:r w:rsidR="007B4991">
              <w:t xml:space="preserve"> achieving your aims and </w:t>
            </w:r>
            <w:r w:rsidR="005E797E">
              <w:t>goals</w:t>
            </w:r>
            <w:r w:rsidR="00BB5A6D">
              <w:t xml:space="preserve"> and shaping the future direction of your setting.</w:t>
            </w:r>
          </w:p>
          <w:p w:rsidR="00642ADE" w:rsidRDefault="00642ADE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B4991" w:rsidRDefault="007B4991" w:rsidP="00BB5A6D">
            <w:pPr>
              <w:tabs>
                <w:tab w:val="clear" w:pos="720"/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these challenge questions from How Good is our Early Learning and Childcare?</w:t>
            </w:r>
          </w:p>
          <w:p w:rsidR="007B4991" w:rsidRDefault="007B4991" w:rsidP="00BB5A6D">
            <w:pPr>
              <w:tabs>
                <w:tab w:val="clear" w:pos="720"/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7B4991" w:rsidRPr="00BB5A6D" w:rsidRDefault="007B4991" w:rsidP="00BB5A6D">
            <w:pPr>
              <w:numPr>
                <w:ilvl w:val="0"/>
                <w:numId w:val="15"/>
              </w:num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5DDB">
              <w:rPr>
                <w:rFonts w:cs="Arial"/>
              </w:rPr>
              <w:t xml:space="preserve">How effectively do </w:t>
            </w:r>
            <w:r>
              <w:rPr>
                <w:rFonts w:cs="Arial"/>
              </w:rPr>
              <w:t>you</w:t>
            </w:r>
            <w:r w:rsidRPr="00485DDB">
              <w:rPr>
                <w:rFonts w:cs="Arial"/>
              </w:rPr>
              <w:t xml:space="preserve"> engage others in developing a shared vision and purpose for </w:t>
            </w:r>
            <w:r>
              <w:rPr>
                <w:rFonts w:cs="Arial"/>
              </w:rPr>
              <w:t>y</w:t>
            </w:r>
            <w:r w:rsidRPr="00485DDB">
              <w:rPr>
                <w:rFonts w:cs="Arial"/>
              </w:rPr>
              <w:t>our setting and work?</w:t>
            </w:r>
          </w:p>
          <w:p w:rsidR="007B4991" w:rsidRPr="00BB5A6D" w:rsidRDefault="007B4991" w:rsidP="00BB5A6D">
            <w:pPr>
              <w:numPr>
                <w:ilvl w:val="0"/>
                <w:numId w:val="15"/>
              </w:num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5DDB">
              <w:rPr>
                <w:rFonts w:cs="Arial"/>
              </w:rPr>
              <w:t xml:space="preserve">To what extent is </w:t>
            </w:r>
            <w:r>
              <w:rPr>
                <w:rFonts w:cs="Arial"/>
              </w:rPr>
              <w:t>y</w:t>
            </w:r>
            <w:r w:rsidRPr="00485DDB">
              <w:rPr>
                <w:rFonts w:cs="Arial"/>
              </w:rPr>
              <w:t xml:space="preserve">our vision ambitious and challenging?  How do </w:t>
            </w:r>
            <w:r>
              <w:rPr>
                <w:rFonts w:cs="Arial"/>
              </w:rPr>
              <w:t xml:space="preserve">you </w:t>
            </w:r>
            <w:r w:rsidRPr="00485DDB">
              <w:rPr>
                <w:rFonts w:cs="Arial"/>
              </w:rPr>
              <w:t>know?</w:t>
            </w:r>
            <w:r w:rsidRPr="00485DDB" w:rsidDel="004E20B6">
              <w:rPr>
                <w:rFonts w:cs="Arial"/>
              </w:rPr>
              <w:t xml:space="preserve"> </w:t>
            </w:r>
          </w:p>
          <w:p w:rsidR="00BB5A6D" w:rsidRDefault="007B4991" w:rsidP="00BB5A6D">
            <w:pPr>
              <w:numPr>
                <w:ilvl w:val="0"/>
                <w:numId w:val="15"/>
              </w:num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485DDB">
              <w:rPr>
                <w:rFonts w:cs="Arial"/>
              </w:rPr>
              <w:t>How well do</w:t>
            </w:r>
            <w:r>
              <w:rPr>
                <w:rFonts w:cs="Arial"/>
              </w:rPr>
              <w:t>es</w:t>
            </w:r>
            <w:r w:rsidRPr="00485DD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y</w:t>
            </w:r>
            <w:r w:rsidRPr="00485DDB">
              <w:rPr>
                <w:rFonts w:cs="Arial"/>
              </w:rPr>
              <w:t xml:space="preserve">our vision, values and aims inform </w:t>
            </w:r>
            <w:r>
              <w:rPr>
                <w:rFonts w:cs="Arial"/>
              </w:rPr>
              <w:t>y</w:t>
            </w:r>
            <w:r w:rsidRPr="00485DDB">
              <w:rPr>
                <w:rFonts w:cs="Arial"/>
              </w:rPr>
              <w:t>our daily practice?  What impact do they have on improving the quality of the early learning and childcare we provide?</w:t>
            </w:r>
          </w:p>
          <w:p w:rsidR="007B4991" w:rsidRPr="00BB5A6D" w:rsidRDefault="007B4991" w:rsidP="00BB5A6D">
            <w:pPr>
              <w:numPr>
                <w:ilvl w:val="0"/>
                <w:numId w:val="15"/>
              </w:num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B5A6D">
              <w:rPr>
                <w:rFonts w:cs="Arial"/>
              </w:rPr>
              <w:t xml:space="preserve">How effectively do you communicate your vision with children, families and partners?  </w:t>
            </w:r>
          </w:p>
          <w:p w:rsidR="007B4991" w:rsidRPr="00485DDB" w:rsidRDefault="007B4991" w:rsidP="00BB5A6D">
            <w:pPr>
              <w:tabs>
                <w:tab w:val="clear" w:pos="720"/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9B758B" w:rsidRPr="00795391" w:rsidRDefault="009B758B" w:rsidP="009B758B">
            <w:pPr>
              <w:pStyle w:val="List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B758B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B758B" w:rsidRDefault="00B911D0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574" w:type="dxa"/>
          </w:tcPr>
          <w:p w:rsidR="009B758B" w:rsidRPr="00E42636" w:rsidRDefault="00885316" w:rsidP="00E42636">
            <w:pPr>
              <w:pStyle w:val="ListParagraph"/>
              <w:tabs>
                <w:tab w:val="clear" w:pos="720"/>
              </w:tabs>
              <w:ind w:left="3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42636">
              <w:rPr>
                <w:rFonts w:cs="Arial"/>
              </w:rPr>
              <w:t>Listen to the clip with Yvonne</w:t>
            </w:r>
            <w:r w:rsidR="00084859">
              <w:rPr>
                <w:rFonts w:cs="Arial"/>
              </w:rPr>
              <w:t xml:space="preserve"> </w:t>
            </w:r>
            <w:r w:rsidR="004A7A14">
              <w:rPr>
                <w:rFonts w:cs="Arial"/>
              </w:rPr>
              <w:t xml:space="preserve">Gallacher </w:t>
            </w:r>
            <w:r w:rsidR="004A7A14" w:rsidRPr="00E42636">
              <w:rPr>
                <w:rFonts w:cs="Arial"/>
              </w:rPr>
              <w:t>talking</w:t>
            </w:r>
            <w:r w:rsidRPr="00E42636">
              <w:rPr>
                <w:rFonts w:cs="Arial"/>
              </w:rPr>
              <w:t xml:space="preserve"> about </w:t>
            </w:r>
            <w:r w:rsidR="00E42636" w:rsidRPr="00E42636">
              <w:rPr>
                <w:rFonts w:cs="Arial"/>
              </w:rPr>
              <w:t xml:space="preserve">the importance of supporting staff to make links with </w:t>
            </w:r>
            <w:r w:rsidRPr="00E42636">
              <w:rPr>
                <w:rFonts w:cs="Arial"/>
              </w:rPr>
              <w:t>research and practice.</w:t>
            </w:r>
          </w:p>
        </w:tc>
      </w:tr>
      <w:tr w:rsidR="009B758B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B758B" w:rsidRDefault="00B911D0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574" w:type="dxa"/>
          </w:tcPr>
          <w:p w:rsidR="00642ADE" w:rsidRDefault="00642ADE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B911D0">
              <w:t xml:space="preserve">t is important to use research to </w:t>
            </w:r>
            <w:r w:rsidR="004A7A14">
              <w:t>inform practice</w:t>
            </w:r>
            <w:r>
              <w:t xml:space="preserve">. Research </w:t>
            </w:r>
            <w:r w:rsidR="00B911D0">
              <w:t xml:space="preserve">helps </w:t>
            </w:r>
            <w:r>
              <w:t xml:space="preserve">practitioners </w:t>
            </w:r>
            <w:r w:rsidR="00B911D0">
              <w:t xml:space="preserve">have a shared understanding and </w:t>
            </w:r>
            <w:r>
              <w:t xml:space="preserve">to adopt a </w:t>
            </w:r>
            <w:r w:rsidR="00B911D0">
              <w:t>common language to support developments in pedagogical practice.</w:t>
            </w:r>
          </w:p>
          <w:p w:rsidR="00642ADE" w:rsidRDefault="00642ADE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758B" w:rsidRPr="00795391" w:rsidRDefault="00E42636" w:rsidP="00BB5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this slide consider your responsibilities as a pedagogical leader </w:t>
            </w:r>
            <w:r w:rsidR="00642ADE">
              <w:t xml:space="preserve">in </w:t>
            </w:r>
            <w:r>
              <w:t>develop</w:t>
            </w:r>
            <w:r w:rsidR="00642ADE">
              <w:t>ing</w:t>
            </w:r>
            <w:r>
              <w:t xml:space="preserve"> knowledge and inform</w:t>
            </w:r>
            <w:r w:rsidR="00642ADE">
              <w:t>ing</w:t>
            </w:r>
            <w:r>
              <w:t xml:space="preserve"> the practice of others</w:t>
            </w:r>
          </w:p>
        </w:tc>
      </w:tr>
    </w:tbl>
    <w:p w:rsidR="00642ADE" w:rsidRDefault="00642ADE"/>
    <w:p w:rsidR="000B271D" w:rsidRDefault="000B271D"/>
    <w:p w:rsidR="000B271D" w:rsidRDefault="000B271D"/>
    <w:p w:rsidR="000B271D" w:rsidRDefault="000B271D"/>
    <w:p w:rsidR="000B271D" w:rsidRDefault="000B271D"/>
    <w:p w:rsidR="000B271D" w:rsidRDefault="000B271D"/>
    <w:p w:rsidR="000B271D" w:rsidRDefault="000B271D"/>
    <w:p w:rsidR="000B271D" w:rsidRDefault="000B271D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642ADE" w:rsidRPr="00795391" w:rsidTr="00642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42ADE" w:rsidRPr="004A7A14" w:rsidRDefault="00642ADE" w:rsidP="00642ADE">
            <w:pPr>
              <w:jc w:val="center"/>
              <w:rPr>
                <w:rFonts w:asciiTheme="minorHAnsi" w:hAnsiTheme="minorHAnsi" w:cstheme="minorHAnsi"/>
              </w:rPr>
            </w:pPr>
            <w:r w:rsidRPr="004A7A14">
              <w:rPr>
                <w:rFonts w:asciiTheme="minorHAnsi" w:hAnsiTheme="minorHAnsi" w:cstheme="minorHAnsi"/>
              </w:rPr>
              <w:t xml:space="preserve">Slide </w:t>
            </w:r>
          </w:p>
        </w:tc>
        <w:tc>
          <w:tcPr>
            <w:tcW w:w="7574" w:type="dxa"/>
          </w:tcPr>
          <w:p w:rsidR="00642ADE" w:rsidRPr="004A7A14" w:rsidRDefault="00642ADE" w:rsidP="00642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A7A14">
              <w:rPr>
                <w:rFonts w:asciiTheme="minorHAnsi" w:hAnsiTheme="minorHAnsi" w:cstheme="minorHAnsi"/>
              </w:rPr>
              <w:t>Notes</w:t>
            </w:r>
          </w:p>
        </w:tc>
      </w:tr>
      <w:tr w:rsidR="009B758B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B758B" w:rsidRDefault="00B911D0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574" w:type="dxa"/>
          </w:tcPr>
          <w:p w:rsidR="009B758B" w:rsidRPr="00F57B98" w:rsidRDefault="00E42636" w:rsidP="00F57B98">
            <w:pPr>
              <w:pStyle w:val="ListParagraph"/>
              <w:tabs>
                <w:tab w:val="clear" w:pos="720"/>
              </w:tabs>
              <w:ind w:left="33" w:hanging="3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57B98">
              <w:rPr>
                <w:rFonts w:cs="Arial"/>
              </w:rPr>
              <w:t>Listen to both clips.</w:t>
            </w:r>
          </w:p>
          <w:p w:rsidR="00642ADE" w:rsidRDefault="00642ADE" w:rsidP="00F57B98">
            <w:pPr>
              <w:pStyle w:val="ListParagraph"/>
              <w:tabs>
                <w:tab w:val="clear" w:pos="720"/>
              </w:tabs>
              <w:ind w:hanging="6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0B271D" w:rsidRDefault="00DD30CD" w:rsidP="00F57B98">
            <w:pPr>
              <w:pStyle w:val="ListParagraph"/>
              <w:tabs>
                <w:tab w:val="clear" w:pos="720"/>
              </w:tabs>
              <w:ind w:hanging="6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In the first clip, </w:t>
            </w:r>
            <w:r w:rsidR="00E42636" w:rsidRPr="00F57B98">
              <w:rPr>
                <w:rFonts w:cs="Arial"/>
              </w:rPr>
              <w:t xml:space="preserve">Yvonne </w:t>
            </w:r>
            <w:r w:rsidR="00642ADE">
              <w:rPr>
                <w:rFonts w:cs="Arial"/>
              </w:rPr>
              <w:t xml:space="preserve">Gallacher </w:t>
            </w:r>
            <w:r w:rsidR="00E42636" w:rsidRPr="00F57B98">
              <w:rPr>
                <w:rFonts w:cs="Arial"/>
              </w:rPr>
              <w:t xml:space="preserve">is talking about using the </w:t>
            </w:r>
          </w:p>
          <w:p w:rsidR="006716A9" w:rsidRDefault="00E42636" w:rsidP="00F57B98">
            <w:pPr>
              <w:pStyle w:val="ListParagraph"/>
              <w:tabs>
                <w:tab w:val="clear" w:pos="720"/>
              </w:tabs>
              <w:ind w:hanging="6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gramStart"/>
            <w:r w:rsidRPr="00F57B98">
              <w:rPr>
                <w:rFonts w:cs="Arial"/>
              </w:rPr>
              <w:t>knowledge</w:t>
            </w:r>
            <w:proofErr w:type="gramEnd"/>
            <w:r w:rsidRPr="00F57B98">
              <w:rPr>
                <w:rFonts w:cs="Arial"/>
              </w:rPr>
              <w:t xml:space="preserve"> and ideas o</w:t>
            </w:r>
            <w:r w:rsidR="00642ADE">
              <w:rPr>
                <w:rFonts w:cs="Arial"/>
              </w:rPr>
              <w:t>f</w:t>
            </w:r>
            <w:r w:rsidR="000B271D">
              <w:rPr>
                <w:rFonts w:cs="Arial"/>
              </w:rPr>
              <w:t xml:space="preserve"> </w:t>
            </w:r>
            <w:r w:rsidRPr="00F57B98">
              <w:rPr>
                <w:rFonts w:cs="Arial"/>
              </w:rPr>
              <w:t xml:space="preserve">others to influence and drive improvement. </w:t>
            </w:r>
          </w:p>
          <w:p w:rsidR="006716A9" w:rsidRDefault="006716A9" w:rsidP="00F57B98">
            <w:pPr>
              <w:pStyle w:val="ListParagraph"/>
              <w:tabs>
                <w:tab w:val="clear" w:pos="720"/>
              </w:tabs>
              <w:ind w:hanging="6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B5A6D" w:rsidRDefault="00BB5A6D" w:rsidP="00DD30CD">
            <w:pPr>
              <w:pStyle w:val="ListParagraph"/>
              <w:tabs>
                <w:tab w:val="clear" w:pos="720"/>
              </w:tabs>
              <w:ind w:hanging="6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 xml:space="preserve">Click to start the </w:t>
            </w:r>
            <w:r w:rsidR="00E42636" w:rsidRPr="00F57B98">
              <w:rPr>
                <w:rFonts w:cs="Arial"/>
              </w:rPr>
              <w:t>second</w:t>
            </w:r>
            <w:r>
              <w:rPr>
                <w:rFonts w:cs="Arial"/>
              </w:rPr>
              <w:t xml:space="preserve"> clip. </w:t>
            </w:r>
            <w:r w:rsidR="00F57B98" w:rsidRPr="00F57B98">
              <w:rPr>
                <w:rFonts w:cs="Arial"/>
                <w:color w:val="000000" w:themeColor="text1"/>
              </w:rPr>
              <w:t>June</w:t>
            </w:r>
            <w:r w:rsidR="00DD30CD">
              <w:rPr>
                <w:rFonts w:cs="Arial"/>
                <w:color w:val="000000" w:themeColor="text1"/>
              </w:rPr>
              <w:t xml:space="preserve"> O’Sullivan is asked </w:t>
            </w:r>
            <w:r>
              <w:rPr>
                <w:rFonts w:cs="Arial"/>
                <w:color w:val="000000" w:themeColor="text1"/>
              </w:rPr>
              <w:t>to share</w:t>
            </w:r>
          </w:p>
          <w:p w:rsidR="004A7A14" w:rsidRDefault="00F57B98" w:rsidP="000B271D">
            <w:pPr>
              <w:pStyle w:val="ListParagraph"/>
              <w:tabs>
                <w:tab w:val="clear" w:pos="720"/>
              </w:tabs>
              <w:ind w:hanging="6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F57B98">
              <w:rPr>
                <w:rFonts w:cs="Arial"/>
                <w:color w:val="000000" w:themeColor="text1"/>
              </w:rPr>
              <w:t xml:space="preserve">how </w:t>
            </w:r>
            <w:r w:rsidR="00DD30CD">
              <w:rPr>
                <w:rFonts w:cs="Arial"/>
                <w:color w:val="000000" w:themeColor="text1"/>
              </w:rPr>
              <w:t xml:space="preserve">at the </w:t>
            </w:r>
            <w:r w:rsidRPr="00F57B98">
              <w:rPr>
                <w:rFonts w:cs="Arial"/>
                <w:color w:val="000000" w:themeColor="text1"/>
              </w:rPr>
              <w:t>LEYF</w:t>
            </w:r>
            <w:r w:rsidR="004A7A14">
              <w:rPr>
                <w:rFonts w:cs="Arial"/>
                <w:color w:val="000000" w:themeColor="text1"/>
              </w:rPr>
              <w:t xml:space="preserve"> nurseries</w:t>
            </w:r>
            <w:r w:rsidR="00E42636" w:rsidRPr="00F57B98">
              <w:rPr>
                <w:rFonts w:cs="Arial"/>
                <w:color w:val="000000" w:themeColor="text1"/>
              </w:rPr>
              <w:t xml:space="preserve"> </w:t>
            </w:r>
            <w:r w:rsidR="00DD30CD">
              <w:rPr>
                <w:rFonts w:cs="Arial"/>
                <w:color w:val="000000" w:themeColor="text1"/>
              </w:rPr>
              <w:t>she</w:t>
            </w:r>
            <w:r w:rsidR="00BB5A6D">
              <w:rPr>
                <w:rFonts w:cs="Arial"/>
                <w:color w:val="000000" w:themeColor="text1"/>
              </w:rPr>
              <w:t xml:space="preserve"> </w:t>
            </w:r>
            <w:r w:rsidRPr="00F57B98">
              <w:rPr>
                <w:rFonts w:cs="Arial"/>
                <w:color w:val="000000" w:themeColor="text1"/>
              </w:rPr>
              <w:t>ensures positive</w:t>
            </w:r>
            <w:r w:rsidR="000B271D">
              <w:rPr>
                <w:rFonts w:cs="Arial"/>
                <w:color w:val="000000" w:themeColor="text1"/>
              </w:rPr>
              <w:t xml:space="preserve"> </w:t>
            </w:r>
            <w:r w:rsidR="000B271D" w:rsidRPr="00F57B98">
              <w:rPr>
                <w:rFonts w:cs="Arial"/>
                <w:color w:val="000000" w:themeColor="text1"/>
              </w:rPr>
              <w:t xml:space="preserve">outcomes for </w:t>
            </w:r>
          </w:p>
          <w:p w:rsidR="000B271D" w:rsidRDefault="000B271D" w:rsidP="000B271D">
            <w:pPr>
              <w:pStyle w:val="ListParagraph"/>
              <w:tabs>
                <w:tab w:val="clear" w:pos="720"/>
              </w:tabs>
              <w:ind w:hanging="6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proofErr w:type="gramStart"/>
            <w:r w:rsidRPr="00F57B98">
              <w:rPr>
                <w:rFonts w:cs="Arial"/>
                <w:color w:val="000000" w:themeColor="text1"/>
              </w:rPr>
              <w:t>children</w:t>
            </w:r>
            <w:proofErr w:type="gramEnd"/>
            <w:r w:rsidRPr="00F57B98">
              <w:rPr>
                <w:rFonts w:cs="Arial"/>
                <w:color w:val="000000" w:themeColor="text1"/>
              </w:rPr>
              <w:t>.</w:t>
            </w:r>
          </w:p>
          <w:p w:rsidR="00DD30CD" w:rsidRDefault="00F57B98" w:rsidP="00F57B98">
            <w:pPr>
              <w:pStyle w:val="ListParagraph"/>
              <w:tabs>
                <w:tab w:val="clear" w:pos="720"/>
              </w:tabs>
              <w:ind w:hanging="6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F57B98">
              <w:rPr>
                <w:rFonts w:cs="Arial"/>
                <w:color w:val="000000" w:themeColor="text1"/>
              </w:rPr>
              <w:t xml:space="preserve"> </w:t>
            </w:r>
          </w:p>
          <w:p w:rsidR="000B271D" w:rsidRDefault="00F57B98" w:rsidP="00BB5A6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F57B98">
              <w:rPr>
                <w:rFonts w:cs="Arial"/>
                <w:color w:val="000000" w:themeColor="text1"/>
              </w:rPr>
              <w:t xml:space="preserve">Do you look outwards </w:t>
            </w:r>
            <w:r w:rsidR="00DD30CD">
              <w:rPr>
                <w:rFonts w:cs="Arial"/>
                <w:color w:val="000000" w:themeColor="text1"/>
              </w:rPr>
              <w:t xml:space="preserve">and </w:t>
            </w:r>
            <w:r w:rsidRPr="00F57B98">
              <w:rPr>
                <w:rFonts w:cs="Arial"/>
                <w:color w:val="000000" w:themeColor="text1"/>
              </w:rPr>
              <w:t xml:space="preserve"> encourage your </w:t>
            </w:r>
            <w:r w:rsidR="000B271D" w:rsidRPr="00F57B98">
              <w:rPr>
                <w:rFonts w:cs="Arial"/>
                <w:color w:val="000000" w:themeColor="text1"/>
              </w:rPr>
              <w:t xml:space="preserve">practitioners to consider </w:t>
            </w:r>
          </w:p>
          <w:p w:rsidR="00BB5A6D" w:rsidRDefault="000B271D" w:rsidP="00BB5A6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proofErr w:type="gramStart"/>
            <w:r w:rsidRPr="00F57B98">
              <w:rPr>
                <w:rFonts w:cs="Arial"/>
                <w:color w:val="000000" w:themeColor="text1"/>
              </w:rPr>
              <w:t>local</w:t>
            </w:r>
            <w:proofErr w:type="gramEnd"/>
            <w:r w:rsidR="00F57B98" w:rsidRPr="00F57B98">
              <w:rPr>
                <w:rFonts w:cs="Arial"/>
                <w:color w:val="000000" w:themeColor="text1"/>
              </w:rPr>
              <w:t xml:space="preserve">, national </w:t>
            </w:r>
            <w:r w:rsidR="00DD30CD">
              <w:rPr>
                <w:rFonts w:cs="Arial"/>
                <w:color w:val="000000" w:themeColor="text1"/>
              </w:rPr>
              <w:t>and</w:t>
            </w:r>
            <w:r w:rsidR="00F57B98" w:rsidRPr="00F57B98">
              <w:rPr>
                <w:rFonts w:cs="Arial"/>
                <w:color w:val="000000" w:themeColor="text1"/>
              </w:rPr>
              <w:t xml:space="preserve"> international developments </w:t>
            </w:r>
            <w:r w:rsidR="00DD30CD">
              <w:rPr>
                <w:rFonts w:cs="Arial"/>
                <w:color w:val="000000" w:themeColor="text1"/>
              </w:rPr>
              <w:t xml:space="preserve">to help them </w:t>
            </w:r>
            <w:r w:rsidR="00BB5A6D">
              <w:rPr>
                <w:rFonts w:cs="Arial"/>
                <w:color w:val="000000" w:themeColor="text1"/>
              </w:rPr>
              <w:t>improve their</w:t>
            </w:r>
            <w:r w:rsidR="00DD30CD">
              <w:rPr>
                <w:rFonts w:cs="Arial"/>
                <w:color w:val="000000" w:themeColor="text1"/>
              </w:rPr>
              <w:t xml:space="preserve"> approach? </w:t>
            </w:r>
          </w:p>
          <w:p w:rsidR="00BB5A6D" w:rsidRDefault="00BB5A6D" w:rsidP="000B271D">
            <w:pPr>
              <w:pStyle w:val="ListParagraph"/>
              <w:tabs>
                <w:tab w:val="clear" w:pos="720"/>
              </w:tabs>
              <w:ind w:left="3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:rsidR="00BB5A6D" w:rsidRDefault="00F40F1F" w:rsidP="00BB5A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Do you share with staff findings from </w:t>
            </w:r>
            <w:r w:rsidR="00F57B98" w:rsidRPr="00F57B98">
              <w:rPr>
                <w:rFonts w:cs="Arial"/>
                <w:color w:val="000000" w:themeColor="text1"/>
              </w:rPr>
              <w:t xml:space="preserve">research </w:t>
            </w:r>
            <w:r>
              <w:rPr>
                <w:rFonts w:cs="Arial"/>
                <w:color w:val="000000" w:themeColor="text1"/>
              </w:rPr>
              <w:t>and</w:t>
            </w:r>
            <w:r w:rsidR="00F57B98" w:rsidRPr="00F57B98">
              <w:rPr>
                <w:rFonts w:cs="Arial"/>
                <w:color w:val="000000" w:themeColor="text1"/>
              </w:rPr>
              <w:t xml:space="preserve"> innovative practice </w:t>
            </w:r>
            <w:r>
              <w:rPr>
                <w:rFonts w:cs="Arial"/>
                <w:color w:val="000000" w:themeColor="text1"/>
              </w:rPr>
              <w:t xml:space="preserve">ideas </w:t>
            </w:r>
            <w:r w:rsidR="00F57B98" w:rsidRPr="00F57B98">
              <w:rPr>
                <w:rFonts w:cs="Arial"/>
                <w:color w:val="000000" w:themeColor="text1"/>
              </w:rPr>
              <w:t xml:space="preserve">to </w:t>
            </w:r>
            <w:r>
              <w:rPr>
                <w:rFonts w:cs="Arial"/>
                <w:color w:val="000000" w:themeColor="text1"/>
              </w:rPr>
              <w:t xml:space="preserve">promote </w:t>
            </w:r>
            <w:r w:rsidR="00F57B98" w:rsidRPr="00F57B98">
              <w:rPr>
                <w:rFonts w:cs="Arial"/>
                <w:color w:val="000000" w:themeColor="text1"/>
              </w:rPr>
              <w:t xml:space="preserve">continuous </w:t>
            </w:r>
            <w:proofErr w:type="gramStart"/>
            <w:r w:rsidR="00F57B98" w:rsidRPr="00F57B98">
              <w:rPr>
                <w:rFonts w:cs="Arial"/>
                <w:color w:val="000000" w:themeColor="text1"/>
              </w:rPr>
              <w:t>improvement</w:t>
            </w:r>
            <w:r w:rsidR="000B271D">
              <w:rPr>
                <w:rFonts w:cs="Arial"/>
                <w:color w:val="000000" w:themeColor="text1"/>
              </w:rPr>
              <w:t>.</w:t>
            </w:r>
            <w:proofErr w:type="gramEnd"/>
            <w:r w:rsidR="00F57B98" w:rsidRPr="00F57B98">
              <w:rPr>
                <w:rFonts w:cs="Arial"/>
                <w:color w:val="000000" w:themeColor="text1"/>
              </w:rPr>
              <w:t xml:space="preserve"> </w:t>
            </w:r>
            <w:r w:rsidR="000B271D" w:rsidRPr="00F57B98">
              <w:rPr>
                <w:rFonts w:cs="Arial"/>
                <w:color w:val="000000" w:themeColor="text1"/>
              </w:rPr>
              <w:t>Is this something</w:t>
            </w:r>
            <w:r w:rsidR="000B271D">
              <w:rPr>
                <w:rFonts w:cs="Arial"/>
                <w:color w:val="000000" w:themeColor="text1"/>
              </w:rPr>
              <w:t xml:space="preserve"> </w:t>
            </w:r>
            <w:r w:rsidR="000B271D" w:rsidRPr="00F57B98">
              <w:rPr>
                <w:rFonts w:cs="Arial"/>
                <w:color w:val="000000" w:themeColor="text1"/>
              </w:rPr>
              <w:t>you could do more of?</w:t>
            </w:r>
          </w:p>
          <w:p w:rsidR="00BB5A6D" w:rsidRDefault="00BB5A6D" w:rsidP="00BB5A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  <w:p w:rsidR="00BB5A6D" w:rsidRDefault="00F57B98" w:rsidP="00BB5A6D">
            <w:pPr>
              <w:pStyle w:val="ListParagraph"/>
              <w:tabs>
                <w:tab w:val="clear" w:pos="720"/>
                <w:tab w:val="left" w:pos="33"/>
              </w:tabs>
              <w:ind w:hanging="6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</w:t>
            </w:r>
            <w:r w:rsidR="00F40F1F">
              <w:t xml:space="preserve"> describes how her </w:t>
            </w:r>
            <w:r>
              <w:t>approach</w:t>
            </w:r>
            <w:r w:rsidR="000B271D">
              <w:t xml:space="preserve"> </w:t>
            </w:r>
            <w:r>
              <w:t xml:space="preserve">values the importance of placing </w:t>
            </w:r>
          </w:p>
          <w:p w:rsidR="00F40F1F" w:rsidRDefault="00F57B98" w:rsidP="00BB5A6D">
            <w:pPr>
              <w:pStyle w:val="ListParagraph"/>
              <w:tabs>
                <w:tab w:val="clear" w:pos="720"/>
                <w:tab w:val="left" w:pos="33"/>
              </w:tabs>
              <w:ind w:hanging="6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the</w:t>
            </w:r>
            <w:proofErr w:type="gramEnd"/>
            <w:r>
              <w:t xml:space="preserve"> child within the context of </w:t>
            </w:r>
            <w:r w:rsidR="00F40F1F">
              <w:t>his or her</w:t>
            </w:r>
            <w:r>
              <w:t xml:space="preserve"> family and the community. </w:t>
            </w:r>
          </w:p>
          <w:p w:rsidR="00F40F1F" w:rsidRDefault="00F40F1F" w:rsidP="00F57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B5A6D" w:rsidRDefault="00F57B98" w:rsidP="00BB5A6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do you take account of </w:t>
            </w:r>
            <w:r w:rsidR="000B271D">
              <w:t>the child’s family and community</w:t>
            </w:r>
            <w:r>
              <w:t xml:space="preserve"> when planning learning?  </w:t>
            </w:r>
          </w:p>
          <w:p w:rsidR="00F57B98" w:rsidRDefault="00F57B98" w:rsidP="00BB5A6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do you support home learning and </w:t>
            </w:r>
            <w:r w:rsidR="000B271D">
              <w:t xml:space="preserve">make </w:t>
            </w:r>
            <w:r>
              <w:t>connections within the local community so families grow</w:t>
            </w:r>
            <w:r w:rsidR="000B271D">
              <w:t xml:space="preserve"> and learn</w:t>
            </w:r>
            <w:r>
              <w:t xml:space="preserve"> together and find their place in a changing world?</w:t>
            </w:r>
          </w:p>
          <w:p w:rsidR="00F57B98" w:rsidRPr="00795391" w:rsidRDefault="00F57B98" w:rsidP="00F57B98">
            <w:pPr>
              <w:pStyle w:val="ListParagraph"/>
              <w:tabs>
                <w:tab w:val="clear" w:pos="720"/>
              </w:tabs>
              <w:ind w:hanging="6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911D0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911D0" w:rsidRDefault="00B911D0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574" w:type="dxa"/>
          </w:tcPr>
          <w:p w:rsidR="00B911D0" w:rsidRPr="00F57B98" w:rsidRDefault="00F57B98" w:rsidP="00F57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57B98">
              <w:rPr>
                <w:rFonts w:cs="Arial"/>
              </w:rPr>
              <w:t>Now let’s consider pedagogical leadership in practice.</w:t>
            </w:r>
          </w:p>
        </w:tc>
      </w:tr>
      <w:tr w:rsidR="00B911D0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911D0" w:rsidRDefault="00B911D0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574" w:type="dxa"/>
          </w:tcPr>
          <w:p w:rsidR="006716A9" w:rsidRDefault="00B911D0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 to June</w:t>
            </w:r>
            <w:r w:rsidR="00F40F1F">
              <w:t xml:space="preserve"> O’Sullivan</w:t>
            </w:r>
            <w:r>
              <w:t xml:space="preserve"> talk about how </w:t>
            </w:r>
            <w:r w:rsidR="000B271D">
              <w:t xml:space="preserve">she </w:t>
            </w:r>
            <w:r>
              <w:t>support</w:t>
            </w:r>
            <w:r w:rsidR="000B271D">
              <w:t>s</w:t>
            </w:r>
            <w:r>
              <w:t xml:space="preserve"> staff to reflect on, and improve, their practice</w:t>
            </w:r>
            <w:r w:rsidR="006716A9">
              <w:t>.</w:t>
            </w:r>
          </w:p>
          <w:p w:rsidR="006716A9" w:rsidRPr="004A7A14" w:rsidRDefault="006716A9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BB5A6D" w:rsidRPr="004A7A14" w:rsidRDefault="00B911D0" w:rsidP="00BB5A6D">
            <w:pPr>
              <w:pStyle w:val="CommentTex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14">
              <w:rPr>
                <w:sz w:val="24"/>
                <w:szCs w:val="24"/>
              </w:rPr>
              <w:t xml:space="preserve">How often do you build time into your day to discuss with staff the learning taking place in the playroom? </w:t>
            </w:r>
          </w:p>
          <w:p w:rsidR="004A7A14" w:rsidRDefault="006716A9" w:rsidP="004A7A14">
            <w:pPr>
              <w:pStyle w:val="CommentTex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14">
              <w:rPr>
                <w:sz w:val="24"/>
                <w:szCs w:val="24"/>
              </w:rPr>
              <w:t xml:space="preserve">How well do you know how effective each member of staff is at engaging children in the learning </w:t>
            </w:r>
            <w:proofErr w:type="gramStart"/>
            <w:r w:rsidRPr="004A7A14">
              <w:rPr>
                <w:sz w:val="24"/>
                <w:szCs w:val="24"/>
              </w:rPr>
              <w:t>process.</w:t>
            </w:r>
            <w:proofErr w:type="gramEnd"/>
          </w:p>
          <w:p w:rsidR="004A7A14" w:rsidRPr="004A7A14" w:rsidRDefault="004A7A14" w:rsidP="004A7A14">
            <w:pPr>
              <w:pStyle w:val="CommentTex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14">
              <w:rPr>
                <w:sz w:val="24"/>
                <w:szCs w:val="24"/>
              </w:rPr>
              <w:t>Do you get side-tracked too often towards non-pedagogical tasks?</w:t>
            </w:r>
          </w:p>
          <w:p w:rsidR="00B911D0" w:rsidRPr="004A7A14" w:rsidRDefault="00F40F1F" w:rsidP="004A7A14">
            <w:pPr>
              <w:pStyle w:val="CommentText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7A14">
              <w:rPr>
                <w:sz w:val="24"/>
                <w:szCs w:val="24"/>
              </w:rPr>
              <w:t>What strategies could you employ to secure time for pedagogical leadership tasks?</w:t>
            </w:r>
          </w:p>
          <w:p w:rsidR="00B911D0" w:rsidRDefault="00B911D0" w:rsidP="00F40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16A9" w:rsidRDefault="006716A9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B911D0" w:rsidRPr="00795391" w:rsidTr="00795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911D0" w:rsidRDefault="00B911D0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7574" w:type="dxa"/>
          </w:tcPr>
          <w:p w:rsidR="00B911D0" w:rsidRPr="00F40F1F" w:rsidRDefault="00B911D0" w:rsidP="004A7A1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40F1F">
              <w:rPr>
                <w:b w:val="0"/>
              </w:rPr>
              <w:t xml:space="preserve">Can you see how the actions of an effective pedagogical leader are interconnected? A theme running through </w:t>
            </w:r>
            <w:r w:rsidR="00013E2D">
              <w:rPr>
                <w:b w:val="0"/>
              </w:rPr>
              <w:t xml:space="preserve">this presentation </w:t>
            </w:r>
            <w:r w:rsidRPr="00F40F1F">
              <w:rPr>
                <w:b w:val="0"/>
              </w:rPr>
              <w:t>is the importance of relationships and mutual respect.</w:t>
            </w:r>
            <w:r w:rsidR="00257A0D">
              <w:rPr>
                <w:b w:val="0"/>
              </w:rPr>
              <w:t xml:space="preserve"> </w:t>
            </w:r>
            <w:r w:rsidRPr="00F40F1F">
              <w:rPr>
                <w:b w:val="0"/>
              </w:rPr>
              <w:t xml:space="preserve">Without these </w:t>
            </w:r>
            <w:r w:rsidR="00F40F1F">
              <w:rPr>
                <w:b w:val="0"/>
              </w:rPr>
              <w:t xml:space="preserve">values </w:t>
            </w:r>
            <w:r w:rsidRPr="00F40F1F">
              <w:rPr>
                <w:b w:val="0"/>
              </w:rPr>
              <w:t xml:space="preserve">it </w:t>
            </w:r>
            <w:r w:rsidR="00F40F1F">
              <w:rPr>
                <w:b w:val="0"/>
              </w:rPr>
              <w:t xml:space="preserve">is </w:t>
            </w:r>
            <w:proofErr w:type="gramStart"/>
            <w:r w:rsidR="00F40F1F">
              <w:rPr>
                <w:b w:val="0"/>
              </w:rPr>
              <w:t xml:space="preserve">difficult </w:t>
            </w:r>
            <w:r w:rsidRPr="00F40F1F">
              <w:rPr>
                <w:b w:val="0"/>
              </w:rPr>
              <w:t xml:space="preserve"> to</w:t>
            </w:r>
            <w:proofErr w:type="gramEnd"/>
            <w:r w:rsidRPr="00F40F1F">
              <w:rPr>
                <w:b w:val="0"/>
              </w:rPr>
              <w:t xml:space="preserve"> create and maintain an innovative, reflective, continually improving culture.  It’s also crucial to remember that </w:t>
            </w:r>
            <w:proofErr w:type="gramStart"/>
            <w:r w:rsidRPr="00F40F1F">
              <w:rPr>
                <w:b w:val="0"/>
              </w:rPr>
              <w:t>leaders  don’t</w:t>
            </w:r>
            <w:proofErr w:type="gramEnd"/>
            <w:r w:rsidRPr="00F40F1F">
              <w:rPr>
                <w:b w:val="0"/>
              </w:rPr>
              <w:t xml:space="preserve"> always have the answers and </w:t>
            </w:r>
            <w:r w:rsidR="00F40F1F">
              <w:rPr>
                <w:b w:val="0"/>
              </w:rPr>
              <w:t xml:space="preserve">that they </w:t>
            </w:r>
            <w:r w:rsidRPr="00F40F1F">
              <w:rPr>
                <w:b w:val="0"/>
              </w:rPr>
              <w:t xml:space="preserve">need to reflect on </w:t>
            </w:r>
            <w:r w:rsidR="006716A9">
              <w:rPr>
                <w:b w:val="0"/>
              </w:rPr>
              <w:t>their</w:t>
            </w:r>
            <w:r w:rsidRPr="00F40F1F">
              <w:rPr>
                <w:b w:val="0"/>
              </w:rPr>
              <w:t xml:space="preserve"> own practice and beliefs to ensure they continually support high quality learning and childcare.  </w:t>
            </w:r>
          </w:p>
          <w:p w:rsidR="009E6A13" w:rsidRPr="00F40F1F" w:rsidRDefault="009E6A13" w:rsidP="00B91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9E6A13" w:rsidRPr="00D532FF" w:rsidRDefault="009E6A13" w:rsidP="00B91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0F1F">
              <w:rPr>
                <w:b w:val="0"/>
              </w:rPr>
              <w:t>At this point it might be a good idea to have a look at the quality indicator</w:t>
            </w:r>
            <w:r w:rsidRPr="00257A0D">
              <w:rPr>
                <w:b w:val="0"/>
              </w:rPr>
              <w:t>s</w:t>
            </w:r>
            <w:r w:rsidR="006716A9" w:rsidRPr="00257A0D">
              <w:rPr>
                <w:b w:val="0"/>
              </w:rPr>
              <w:t xml:space="preserve"> (QIs)</w:t>
            </w:r>
            <w:r w:rsidRPr="00257A0D">
              <w:rPr>
                <w:b w:val="0"/>
              </w:rPr>
              <w:t xml:space="preserve"> from HGIOELC</w:t>
            </w:r>
            <w:r w:rsidR="006716A9" w:rsidRPr="00257A0D">
              <w:rPr>
                <w:b w:val="0"/>
              </w:rPr>
              <w:t>?</w:t>
            </w:r>
            <w:r w:rsidRPr="00257A0D">
              <w:rPr>
                <w:b w:val="0"/>
              </w:rPr>
              <w:t xml:space="preserve"> </w:t>
            </w:r>
            <w:proofErr w:type="gramStart"/>
            <w:r w:rsidRPr="00257A0D">
              <w:rPr>
                <w:b w:val="0"/>
              </w:rPr>
              <w:t>identified</w:t>
            </w:r>
            <w:proofErr w:type="gramEnd"/>
            <w:r w:rsidRPr="00257A0D">
              <w:rPr>
                <w:b w:val="0"/>
              </w:rPr>
              <w:t xml:space="preserve"> in the</w:t>
            </w:r>
            <w:r w:rsidR="006716A9" w:rsidRPr="00257A0D">
              <w:rPr>
                <w:b w:val="0"/>
              </w:rPr>
              <w:t xml:space="preserve"> blue</w:t>
            </w:r>
            <w:r w:rsidRPr="00257A0D">
              <w:rPr>
                <w:b w:val="0"/>
              </w:rPr>
              <w:t xml:space="preserve"> circles on the slide. How will the QIs, features of practice and challenge questions help you to be </w:t>
            </w:r>
            <w:r w:rsidR="006716A9" w:rsidRPr="00257A0D">
              <w:rPr>
                <w:b w:val="0"/>
              </w:rPr>
              <w:t xml:space="preserve">more </w:t>
            </w:r>
            <w:r w:rsidRPr="00257A0D">
              <w:rPr>
                <w:b w:val="0"/>
              </w:rPr>
              <w:t>confident in your leadership?</w:t>
            </w:r>
          </w:p>
          <w:p w:rsidR="00B911D0" w:rsidRDefault="00B911D0" w:rsidP="00B91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1D0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911D0" w:rsidRDefault="00B911D0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574" w:type="dxa"/>
          </w:tcPr>
          <w:p w:rsidR="004A7A14" w:rsidRDefault="00257A0D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Here </w:t>
            </w:r>
            <w:r w:rsidR="00B911D0">
              <w:t xml:space="preserve">Yvonne Gallagher </w:t>
            </w:r>
            <w:r w:rsidR="006A3374">
              <w:t>gives a personal reflection on the importance of professional dialogue.</w:t>
            </w:r>
            <w:r w:rsidR="009E6A13">
              <w:t xml:space="preserve"> </w:t>
            </w:r>
          </w:p>
          <w:p w:rsidR="004A7A14" w:rsidRDefault="00B911D0" w:rsidP="004A7A14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you think of a time when you</w:t>
            </w:r>
            <w:r w:rsidR="00B17DB6">
              <w:t xml:space="preserve"> led </w:t>
            </w:r>
            <w:r>
              <w:t>staff</w:t>
            </w:r>
            <w:r w:rsidR="00B17DB6">
              <w:t xml:space="preserve"> to develop an aspect of the </w:t>
            </w:r>
            <w:r>
              <w:t xml:space="preserve">curriculum </w:t>
            </w:r>
            <w:r w:rsidR="00B17DB6">
              <w:t xml:space="preserve">that resulted in an improvement to </w:t>
            </w:r>
            <w:r>
              <w:t>practice?</w:t>
            </w:r>
            <w:r w:rsidR="00257A0D">
              <w:t xml:space="preserve"> </w:t>
            </w:r>
          </w:p>
          <w:p w:rsidR="00B911D0" w:rsidRDefault="00257A0D" w:rsidP="004A7A14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was it about your leadership that helped to secure the impact? What skills did you use?</w:t>
            </w:r>
          </w:p>
          <w:p w:rsidR="00B911D0" w:rsidRDefault="00B911D0" w:rsidP="00B91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1D0" w:rsidRPr="00795391" w:rsidTr="00795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911D0" w:rsidRDefault="00885316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574" w:type="dxa"/>
          </w:tcPr>
          <w:p w:rsidR="004A7A14" w:rsidRDefault="00B17DB6" w:rsidP="008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this video clip, </w:t>
            </w:r>
            <w:r w:rsidR="00885316">
              <w:t>June</w:t>
            </w:r>
            <w:r w:rsidR="006716A9">
              <w:t xml:space="preserve"> O’Sullivan</w:t>
            </w:r>
            <w:r w:rsidR="00885316">
              <w:t xml:space="preserve"> gives some practical </w:t>
            </w:r>
            <w:proofErr w:type="gramStart"/>
            <w:r w:rsidR="00885316">
              <w:t>examples  about</w:t>
            </w:r>
            <w:proofErr w:type="gramEnd"/>
            <w:r w:rsidR="00885316">
              <w:t xml:space="preserve"> balanc</w:t>
            </w:r>
            <w:r w:rsidR="00B431EA">
              <w:t>ing</w:t>
            </w:r>
            <w:r w:rsidR="00885316">
              <w:t xml:space="preserve">  adult</w:t>
            </w:r>
            <w:r>
              <w:t>-</w:t>
            </w:r>
            <w:r w:rsidR="00885316">
              <w:t>le</w:t>
            </w:r>
            <w:r w:rsidR="00BC2C48">
              <w:t>d and child</w:t>
            </w:r>
            <w:r>
              <w:t>-</w:t>
            </w:r>
            <w:r w:rsidR="00BC2C48">
              <w:t>initiated learning.</w:t>
            </w:r>
            <w:r w:rsidR="004A7A14">
              <w:t xml:space="preserve"> </w:t>
            </w:r>
            <w:r w:rsidR="00885316">
              <w:t xml:space="preserve">Think </w:t>
            </w:r>
            <w:r>
              <w:t xml:space="preserve">now </w:t>
            </w:r>
            <w:r w:rsidR="00885316">
              <w:t>about your own setting</w:t>
            </w:r>
            <w:r>
              <w:t xml:space="preserve">. </w:t>
            </w:r>
          </w:p>
          <w:p w:rsidR="004A7A14" w:rsidRDefault="00B17DB6" w:rsidP="004A7A14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  <w:r w:rsidR="00885316">
              <w:t xml:space="preserve"> have you and your staff</w:t>
            </w:r>
            <w:r w:rsidR="00BC2C48">
              <w:t xml:space="preserve"> developed approaches to organis</w:t>
            </w:r>
            <w:r w:rsidR="00885316">
              <w:t xml:space="preserve">ing the play session for children? </w:t>
            </w:r>
          </w:p>
          <w:p w:rsidR="004A7A14" w:rsidRDefault="00257A0D" w:rsidP="004A7A14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there an appropriate balance between adult led and child-initiated learning? </w:t>
            </w:r>
          </w:p>
          <w:p w:rsidR="00B17DB6" w:rsidRDefault="00257A0D" w:rsidP="004A7A14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routine of your day meet the developmental needs of children? How often is this reviewed?</w:t>
            </w:r>
          </w:p>
          <w:p w:rsidR="00B17DB6" w:rsidRDefault="00B17DB6" w:rsidP="0088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11D0" w:rsidRDefault="00B911D0" w:rsidP="004A7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C48" w:rsidRPr="00795391" w:rsidTr="00795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C2C48" w:rsidRDefault="00BC2C48" w:rsidP="0079539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574" w:type="dxa"/>
          </w:tcPr>
          <w:p w:rsidR="004A7A14" w:rsidRDefault="00B17DB6" w:rsidP="00BC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what you have learned or thought about, </w:t>
            </w:r>
            <w:r w:rsidR="00BC2C48">
              <w:t xml:space="preserve">can you sum up your pedagogical leadership? </w:t>
            </w:r>
          </w:p>
          <w:p w:rsidR="004A7A14" w:rsidRDefault="004A7A14" w:rsidP="00BC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2C48" w:rsidRDefault="0040084C" w:rsidP="00BC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next steps do you need to take?</w:t>
            </w:r>
          </w:p>
          <w:p w:rsidR="00BC2C48" w:rsidRDefault="00BC2C48" w:rsidP="00BC2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2C48" w:rsidRDefault="00BC2C48" w:rsidP="0040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4F1D" w:rsidRDefault="00954F1D"/>
    <w:p w:rsidR="00954F1D" w:rsidRDefault="00954F1D"/>
    <w:p w:rsidR="00954F1D" w:rsidRDefault="00954F1D"/>
    <w:p w:rsidR="00954F1D" w:rsidRDefault="00954F1D"/>
    <w:sectPr w:rsidR="00954F1D" w:rsidSect="00AB54F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B2" w:rsidRDefault="003444B2">
      <w:pPr>
        <w:spacing w:line="240" w:lineRule="auto"/>
      </w:pPr>
      <w:r>
        <w:separator/>
      </w:r>
    </w:p>
  </w:endnote>
  <w:endnote w:type="continuationSeparator" w:id="0">
    <w:p w:rsidR="003444B2" w:rsidRDefault="00344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74" w:rsidRPr="0067486A" w:rsidRDefault="006A337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B2" w:rsidRDefault="003444B2">
      <w:pPr>
        <w:spacing w:line="240" w:lineRule="auto"/>
      </w:pPr>
      <w:r>
        <w:separator/>
      </w:r>
    </w:p>
  </w:footnote>
  <w:footnote w:type="continuationSeparator" w:id="0">
    <w:p w:rsidR="003444B2" w:rsidRDefault="00344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74" w:rsidRPr="0067486A" w:rsidRDefault="006A3374" w:rsidP="00795391">
    <w:pPr>
      <w:pStyle w:val="Header"/>
      <w:tabs>
        <w:tab w:val="clear" w:pos="4153"/>
        <w:tab w:val="clear" w:pos="8306"/>
        <w:tab w:val="center" w:pos="4500"/>
        <w:tab w:val="right" w:pos="9000"/>
      </w:tabs>
      <w:jc w:val="center"/>
      <w:rPr>
        <w:sz w:val="20"/>
      </w:rPr>
    </w:pPr>
    <w:r>
      <w:rPr>
        <w:noProof/>
        <w:lang w:eastAsia="en-GB"/>
      </w:rPr>
      <w:drawing>
        <wp:inline distT="0" distB="0" distL="0" distR="0" wp14:anchorId="62B0F112" wp14:editId="391D31CE">
          <wp:extent cx="2981741" cy="8859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741" cy="88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1BF7488"/>
    <w:multiLevelType w:val="hybridMultilevel"/>
    <w:tmpl w:val="87B2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6591"/>
    <w:multiLevelType w:val="hybridMultilevel"/>
    <w:tmpl w:val="5D26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0B4"/>
    <w:multiLevelType w:val="hybridMultilevel"/>
    <w:tmpl w:val="3F783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75ED7"/>
    <w:multiLevelType w:val="hybridMultilevel"/>
    <w:tmpl w:val="4162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15F37"/>
    <w:multiLevelType w:val="hybridMultilevel"/>
    <w:tmpl w:val="F89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27A6"/>
    <w:multiLevelType w:val="hybridMultilevel"/>
    <w:tmpl w:val="93CEE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A07614"/>
    <w:multiLevelType w:val="hybridMultilevel"/>
    <w:tmpl w:val="5BA2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825F7"/>
    <w:multiLevelType w:val="hybridMultilevel"/>
    <w:tmpl w:val="5E82F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51898"/>
    <w:multiLevelType w:val="hybridMultilevel"/>
    <w:tmpl w:val="2AC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C1797"/>
    <w:multiLevelType w:val="hybridMultilevel"/>
    <w:tmpl w:val="52E20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2A7B50"/>
    <w:multiLevelType w:val="hybridMultilevel"/>
    <w:tmpl w:val="DDA0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CC542B"/>
    <w:multiLevelType w:val="hybridMultilevel"/>
    <w:tmpl w:val="AD260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C5B81"/>
    <w:multiLevelType w:val="hybridMultilevel"/>
    <w:tmpl w:val="F2C6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41A13"/>
    <w:multiLevelType w:val="hybridMultilevel"/>
    <w:tmpl w:val="FE7A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0723F"/>
    <w:multiLevelType w:val="hybridMultilevel"/>
    <w:tmpl w:val="38FE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 w:numId="15">
    <w:abstractNumId w:val="8"/>
  </w:num>
  <w:num w:numId="16">
    <w:abstractNumId w:val="14"/>
  </w:num>
  <w:num w:numId="17">
    <w:abstractNumId w:val="1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91"/>
    <w:rsid w:val="00013E2D"/>
    <w:rsid w:val="000513E3"/>
    <w:rsid w:val="00074E44"/>
    <w:rsid w:val="0007542F"/>
    <w:rsid w:val="00084859"/>
    <w:rsid w:val="000B271D"/>
    <w:rsid w:val="00100021"/>
    <w:rsid w:val="001267F7"/>
    <w:rsid w:val="00157346"/>
    <w:rsid w:val="00180D2C"/>
    <w:rsid w:val="00192DC7"/>
    <w:rsid w:val="00257A0D"/>
    <w:rsid w:val="002F3688"/>
    <w:rsid w:val="00324C43"/>
    <w:rsid w:val="003444B2"/>
    <w:rsid w:val="003F2479"/>
    <w:rsid w:val="0040084C"/>
    <w:rsid w:val="00411FC4"/>
    <w:rsid w:val="00413C15"/>
    <w:rsid w:val="00482301"/>
    <w:rsid w:val="004A7A14"/>
    <w:rsid w:val="005E09E0"/>
    <w:rsid w:val="005E797E"/>
    <w:rsid w:val="00642ADE"/>
    <w:rsid w:val="006475FF"/>
    <w:rsid w:val="00664F83"/>
    <w:rsid w:val="006716A9"/>
    <w:rsid w:val="0067486A"/>
    <w:rsid w:val="006A3374"/>
    <w:rsid w:val="006C6DE7"/>
    <w:rsid w:val="006D26F7"/>
    <w:rsid w:val="0078449B"/>
    <w:rsid w:val="00795391"/>
    <w:rsid w:val="007B4991"/>
    <w:rsid w:val="00881F3E"/>
    <w:rsid w:val="00885316"/>
    <w:rsid w:val="00893FDC"/>
    <w:rsid w:val="00952710"/>
    <w:rsid w:val="00953199"/>
    <w:rsid w:val="00954F1D"/>
    <w:rsid w:val="00987010"/>
    <w:rsid w:val="009B758B"/>
    <w:rsid w:val="009E6A13"/>
    <w:rsid w:val="009F71B8"/>
    <w:rsid w:val="00A438F5"/>
    <w:rsid w:val="00A56EBA"/>
    <w:rsid w:val="00A90A53"/>
    <w:rsid w:val="00AB54FF"/>
    <w:rsid w:val="00AC310B"/>
    <w:rsid w:val="00AE01CB"/>
    <w:rsid w:val="00B17DB6"/>
    <w:rsid w:val="00B431EA"/>
    <w:rsid w:val="00B70767"/>
    <w:rsid w:val="00B911D0"/>
    <w:rsid w:val="00BB5A6D"/>
    <w:rsid w:val="00BC2C48"/>
    <w:rsid w:val="00BC60FB"/>
    <w:rsid w:val="00C73595"/>
    <w:rsid w:val="00C86FBA"/>
    <w:rsid w:val="00C91457"/>
    <w:rsid w:val="00CA119B"/>
    <w:rsid w:val="00D15263"/>
    <w:rsid w:val="00D532FF"/>
    <w:rsid w:val="00D83D4C"/>
    <w:rsid w:val="00DD30CD"/>
    <w:rsid w:val="00E3599D"/>
    <w:rsid w:val="00E36759"/>
    <w:rsid w:val="00E42636"/>
    <w:rsid w:val="00EB6E36"/>
    <w:rsid w:val="00F40F1F"/>
    <w:rsid w:val="00F57B98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646F99-3927-4388-95C6-6FC877B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9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9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7953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95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F1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1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1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19B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19B"/>
    <w:rPr>
      <w:b/>
      <w:bCs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53BFB-620D-43FF-823C-B400A05B375F}"/>
</file>

<file path=customXml/itemProps2.xml><?xml version="1.0" encoding="utf-8"?>
<ds:datastoreItem xmlns:ds="http://schemas.openxmlformats.org/officeDocument/2006/customXml" ds:itemID="{89B57FCD-C75D-437D-BF0F-F30C526109C8}"/>
</file>

<file path=customXml/itemProps3.xml><?xml version="1.0" encoding="utf-8"?>
<ds:datastoreItem xmlns:ds="http://schemas.openxmlformats.org/officeDocument/2006/customXml" ds:itemID="{9D88B9B1-5B11-42F5-AE0A-E6CEB939D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Accompanying notes - Pedagogical Leadership</dc:title>
  <dc:creator>Lisa McCabe</dc:creator>
  <cp:lastModifiedBy>Susheel Kumar</cp:lastModifiedBy>
  <cp:revision>6</cp:revision>
  <dcterms:created xsi:type="dcterms:W3CDTF">2016-04-12T14:55:00Z</dcterms:created>
  <dcterms:modified xsi:type="dcterms:W3CDTF">2016-06-28T10:57:00Z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