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Pr="007D0C50" w:rsidRDefault="009D2C20" w:rsidP="00E36759">
      <w:pPr>
        <w:rPr>
          <w:b/>
        </w:rPr>
      </w:pPr>
      <w:r>
        <w:rPr>
          <w:b/>
        </w:rPr>
        <w:t xml:space="preserve">Benchmarks Exemplification - </w:t>
      </w:r>
      <w:r w:rsidR="007D0C50" w:rsidRPr="007D0C50">
        <w:rPr>
          <w:b/>
        </w:rPr>
        <w:t>Supporting Paper</w:t>
      </w:r>
      <w:r>
        <w:rPr>
          <w:b/>
        </w:rPr>
        <w:t>: Expressive Arts</w:t>
      </w:r>
    </w:p>
    <w:p w:rsidR="007D0C50" w:rsidRDefault="007D0C50" w:rsidP="00E36759"/>
    <w:p w:rsidR="007D0C50" w:rsidRDefault="00244831" w:rsidP="00E36759">
      <w:r>
        <w:t>This paper has been</w:t>
      </w:r>
      <w:r w:rsidR="007D0C50">
        <w:t xml:space="preserve"> published alongside the curriculum area video clip to give further guidance and context around the narrative on the video. </w:t>
      </w:r>
    </w:p>
    <w:p w:rsidR="007D0C50" w:rsidRDefault="007D0C50" w:rsidP="00E36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2735"/>
        <w:gridCol w:w="2421"/>
        <w:gridCol w:w="2443"/>
        <w:gridCol w:w="2153"/>
        <w:gridCol w:w="2165"/>
        <w:gridCol w:w="2224"/>
      </w:tblGrid>
      <w:tr w:rsidR="00375AF3" w:rsidTr="00BA5C31">
        <w:tc>
          <w:tcPr>
            <w:tcW w:w="1473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</w:p>
        </w:tc>
        <w:tc>
          <w:tcPr>
            <w:tcW w:w="2735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Es and Os selected</w:t>
            </w:r>
          </w:p>
        </w:tc>
        <w:tc>
          <w:tcPr>
            <w:tcW w:w="2421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Linked benchmark(s)</w:t>
            </w:r>
          </w:p>
        </w:tc>
        <w:tc>
          <w:tcPr>
            <w:tcW w:w="2443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Context for learning</w:t>
            </w:r>
          </w:p>
        </w:tc>
        <w:tc>
          <w:tcPr>
            <w:tcW w:w="2153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Learning intentions around selected activity</w:t>
            </w:r>
          </w:p>
        </w:tc>
        <w:tc>
          <w:tcPr>
            <w:tcW w:w="2165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Success criteria around selected activity</w:t>
            </w:r>
          </w:p>
        </w:tc>
        <w:tc>
          <w:tcPr>
            <w:tcW w:w="2224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Skills focus</w:t>
            </w:r>
          </w:p>
        </w:tc>
      </w:tr>
      <w:tr w:rsidR="00375AF3" w:rsidTr="00BA5C31">
        <w:tc>
          <w:tcPr>
            <w:tcW w:w="1473" w:type="dxa"/>
          </w:tcPr>
          <w:p w:rsidR="007D0C50" w:rsidRPr="00085BAB" w:rsidRDefault="00375AF3" w:rsidP="007D0C50">
            <w:pPr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Dance</w:t>
            </w:r>
          </w:p>
        </w:tc>
        <w:tc>
          <w:tcPr>
            <w:tcW w:w="2735" w:type="dxa"/>
          </w:tcPr>
          <w:p w:rsidR="008C6141" w:rsidRPr="008C6141" w:rsidRDefault="008C6141" w:rsidP="008C6141">
            <w:pPr>
              <w:jc w:val="left"/>
              <w:rPr>
                <w:i/>
                <w:sz w:val="20"/>
                <w:u w:val="single"/>
              </w:rPr>
            </w:pPr>
            <w:r w:rsidRPr="008C6141">
              <w:rPr>
                <w:i/>
                <w:sz w:val="20"/>
                <w:u w:val="single"/>
              </w:rPr>
              <w:t>EXPRESSIVE ARTS</w:t>
            </w:r>
          </w:p>
          <w:p w:rsidR="00B27DAF" w:rsidRPr="00B27DAF" w:rsidRDefault="00B27DAF" w:rsidP="00B27DAF">
            <w:pPr>
              <w:pStyle w:val="ListParagraph"/>
              <w:numPr>
                <w:ilvl w:val="0"/>
                <w:numId w:val="8"/>
              </w:numPr>
              <w:ind w:left="360"/>
              <w:jc w:val="left"/>
              <w:rPr>
                <w:i/>
                <w:sz w:val="20"/>
              </w:rPr>
            </w:pPr>
            <w:r w:rsidRPr="00B27DAF">
              <w:rPr>
                <w:i/>
                <w:sz w:val="20"/>
              </w:rPr>
              <w:t>I can explore and choose movements to create and present dance, developing my skills and techniques.</w:t>
            </w:r>
          </w:p>
          <w:p w:rsidR="00B27DAF" w:rsidRDefault="00B27DAF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(</w:t>
            </w:r>
            <w:r w:rsidRPr="00B27DAF">
              <w:rPr>
                <w:b/>
                <w:bCs/>
                <w:i/>
                <w:sz w:val="20"/>
              </w:rPr>
              <w:t>EXA 2-08a</w:t>
            </w:r>
            <w:r>
              <w:rPr>
                <w:b/>
                <w:bCs/>
                <w:i/>
                <w:sz w:val="20"/>
              </w:rPr>
              <w:t>)</w:t>
            </w:r>
          </w:p>
          <w:p w:rsidR="00BA5C31" w:rsidRDefault="00BA5C3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053E01" w:rsidRPr="00B27DAF" w:rsidRDefault="00053E0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B27DAF" w:rsidRPr="00B27DAF" w:rsidRDefault="00B27DAF" w:rsidP="00B27DAF">
            <w:pPr>
              <w:pStyle w:val="ListParagraph"/>
              <w:numPr>
                <w:ilvl w:val="0"/>
                <w:numId w:val="8"/>
              </w:numPr>
              <w:ind w:left="360"/>
              <w:jc w:val="left"/>
              <w:rPr>
                <w:i/>
                <w:sz w:val="20"/>
              </w:rPr>
            </w:pPr>
            <w:r w:rsidRPr="00B27DAF">
              <w:rPr>
                <w:i/>
                <w:sz w:val="20"/>
              </w:rPr>
              <w:t>Inspired by a range of stimuli, I can express my ideas, thoughts and feelings through creative work in dance.</w:t>
            </w:r>
          </w:p>
          <w:p w:rsidR="00B27DAF" w:rsidRDefault="00B27DAF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(</w:t>
            </w:r>
            <w:r w:rsidRPr="00B27DAF">
              <w:rPr>
                <w:b/>
                <w:bCs/>
                <w:i/>
                <w:sz w:val="20"/>
              </w:rPr>
              <w:t>EXA 2-09a</w:t>
            </w:r>
            <w:r>
              <w:rPr>
                <w:b/>
                <w:bCs/>
                <w:i/>
                <w:sz w:val="20"/>
              </w:rPr>
              <w:t>)</w:t>
            </w:r>
          </w:p>
          <w:p w:rsidR="00BA5C31" w:rsidRDefault="00BA5C31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053E01">
            <w:pPr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053E01">
            <w:pPr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053E01">
            <w:pPr>
              <w:jc w:val="left"/>
              <w:rPr>
                <w:b/>
                <w:bCs/>
                <w:i/>
                <w:sz w:val="20"/>
              </w:rPr>
            </w:pPr>
          </w:p>
          <w:p w:rsidR="00053E01" w:rsidRDefault="00053E01" w:rsidP="00053E01">
            <w:pPr>
              <w:jc w:val="left"/>
              <w:rPr>
                <w:b/>
                <w:bCs/>
                <w:i/>
                <w:sz w:val="20"/>
              </w:rPr>
            </w:pPr>
          </w:p>
          <w:p w:rsidR="00053E01" w:rsidRPr="00053E01" w:rsidRDefault="00053E01" w:rsidP="00053E01">
            <w:pPr>
              <w:jc w:val="left"/>
              <w:rPr>
                <w:b/>
                <w:bCs/>
                <w:i/>
                <w:sz w:val="20"/>
              </w:rPr>
            </w:pPr>
          </w:p>
          <w:p w:rsidR="00B27DAF" w:rsidRDefault="00B27DAF" w:rsidP="00B27DAF">
            <w:pPr>
              <w:pStyle w:val="ListParagraph"/>
              <w:numPr>
                <w:ilvl w:val="0"/>
                <w:numId w:val="8"/>
              </w:numPr>
              <w:ind w:left="360"/>
              <w:jc w:val="left"/>
              <w:rPr>
                <w:i/>
                <w:sz w:val="20"/>
              </w:rPr>
            </w:pPr>
            <w:r w:rsidRPr="00B27DAF">
              <w:rPr>
                <w:i/>
                <w:sz w:val="20"/>
              </w:rPr>
              <w:t xml:space="preserve">I can respond to the experience of dance by discussing my thoughts and feelings. I can give and accept constructive </w:t>
            </w:r>
            <w:r w:rsidRPr="00B27DAF">
              <w:rPr>
                <w:i/>
                <w:sz w:val="20"/>
              </w:rPr>
              <w:lastRenderedPageBreak/>
              <w:t>comment on my own and others’ work.</w:t>
            </w:r>
          </w:p>
          <w:p w:rsidR="00B27DAF" w:rsidRDefault="00B27DAF" w:rsidP="00B27DAF">
            <w:pPr>
              <w:pStyle w:val="ListParagraph"/>
              <w:ind w:left="360"/>
              <w:jc w:val="left"/>
              <w:rPr>
                <w:b/>
                <w:bCs/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b/>
                <w:bCs/>
                <w:i/>
                <w:sz w:val="20"/>
              </w:rPr>
              <w:t>EXA 2</w:t>
            </w:r>
            <w:r w:rsidRPr="00B27DAF">
              <w:rPr>
                <w:b/>
                <w:bCs/>
                <w:i/>
                <w:sz w:val="20"/>
              </w:rPr>
              <w:t>-11a</w:t>
            </w:r>
            <w:r>
              <w:rPr>
                <w:b/>
                <w:bCs/>
                <w:i/>
                <w:sz w:val="20"/>
              </w:rPr>
              <w:t>)</w:t>
            </w:r>
            <w:r w:rsidRPr="00B27DAF">
              <w:rPr>
                <w:b/>
                <w:bCs/>
                <w:i/>
                <w:sz w:val="20"/>
              </w:rPr>
              <w:t xml:space="preserve"> </w:t>
            </w:r>
          </w:p>
          <w:p w:rsidR="008C6141" w:rsidRDefault="008C6141" w:rsidP="00B27DAF">
            <w:pPr>
              <w:pStyle w:val="ListParagraph"/>
              <w:ind w:left="360"/>
              <w:jc w:val="left"/>
              <w:rPr>
                <w:i/>
                <w:sz w:val="20"/>
              </w:rPr>
            </w:pPr>
          </w:p>
          <w:p w:rsidR="008C6141" w:rsidRDefault="008C6141" w:rsidP="00B27DAF">
            <w:pPr>
              <w:pStyle w:val="ListParagraph"/>
              <w:ind w:left="360"/>
              <w:jc w:val="left"/>
              <w:rPr>
                <w:i/>
                <w:sz w:val="20"/>
              </w:rPr>
            </w:pPr>
          </w:p>
          <w:p w:rsidR="008C6141" w:rsidRDefault="008C6141" w:rsidP="00B27DAF">
            <w:pPr>
              <w:pStyle w:val="ListParagraph"/>
              <w:ind w:left="360"/>
              <w:jc w:val="left"/>
              <w:rPr>
                <w:i/>
                <w:sz w:val="20"/>
              </w:rPr>
            </w:pPr>
          </w:p>
          <w:p w:rsidR="008C6141" w:rsidRDefault="008C6141" w:rsidP="00B27DAF">
            <w:pPr>
              <w:pStyle w:val="ListParagraph"/>
              <w:ind w:left="360"/>
              <w:jc w:val="left"/>
              <w:rPr>
                <w:i/>
                <w:sz w:val="20"/>
              </w:rPr>
            </w:pPr>
          </w:p>
          <w:p w:rsidR="008C6141" w:rsidRDefault="008C6141" w:rsidP="00B27DAF">
            <w:pPr>
              <w:pStyle w:val="ListParagraph"/>
              <w:ind w:left="360"/>
              <w:jc w:val="left"/>
              <w:rPr>
                <w:i/>
                <w:sz w:val="20"/>
              </w:rPr>
            </w:pPr>
          </w:p>
          <w:p w:rsidR="008C6141" w:rsidRDefault="008C6141" w:rsidP="00B27DAF">
            <w:pPr>
              <w:pStyle w:val="ListParagraph"/>
              <w:ind w:left="360"/>
              <w:jc w:val="left"/>
              <w:rPr>
                <w:i/>
                <w:sz w:val="20"/>
              </w:rPr>
            </w:pPr>
          </w:p>
          <w:p w:rsidR="008C6141" w:rsidRDefault="008C6141" w:rsidP="00B27DAF">
            <w:pPr>
              <w:pStyle w:val="ListParagraph"/>
              <w:ind w:left="360"/>
              <w:jc w:val="left"/>
              <w:rPr>
                <w:i/>
                <w:sz w:val="20"/>
              </w:rPr>
            </w:pPr>
          </w:p>
          <w:p w:rsidR="008C6141" w:rsidRPr="008C6141" w:rsidRDefault="00053E01" w:rsidP="008C6141">
            <w:pPr>
              <w:pStyle w:val="ListParagraph"/>
              <w:ind w:left="0"/>
              <w:jc w:val="left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L</w:t>
            </w:r>
            <w:r w:rsidR="008C6141" w:rsidRPr="008C6141">
              <w:rPr>
                <w:i/>
                <w:sz w:val="20"/>
                <w:u w:val="single"/>
              </w:rPr>
              <w:t>ITERACY</w:t>
            </w:r>
          </w:p>
          <w:p w:rsidR="008C6141" w:rsidRPr="004C0A10" w:rsidRDefault="008C6141" w:rsidP="004C0A10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left" w:pos="371"/>
              </w:tabs>
              <w:ind w:left="370"/>
              <w:jc w:val="left"/>
              <w:rPr>
                <w:i/>
                <w:sz w:val="20"/>
              </w:rPr>
            </w:pPr>
            <w:r w:rsidRPr="004C0A10">
              <w:rPr>
                <w:i/>
                <w:sz w:val="20"/>
              </w:rPr>
              <w:t>When I engage with others, I can respond in ways appropriate to my role, show that I value others’ contributions and use these to build on thinking.</w:t>
            </w:r>
          </w:p>
          <w:p w:rsidR="008C6141" w:rsidRPr="008C6141" w:rsidRDefault="008C6141" w:rsidP="008C6141">
            <w:pPr>
              <w:pStyle w:val="ListParagraph"/>
              <w:ind w:left="36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r w:rsidRPr="008C6141">
              <w:rPr>
                <w:b/>
                <w:i/>
                <w:sz w:val="20"/>
              </w:rPr>
              <w:t>LIT 2-02a</w:t>
            </w:r>
            <w:r>
              <w:rPr>
                <w:b/>
                <w:i/>
                <w:sz w:val="20"/>
              </w:rPr>
              <w:t>)</w:t>
            </w:r>
          </w:p>
          <w:p w:rsidR="008C6141" w:rsidRPr="00B27DAF" w:rsidRDefault="008C6141" w:rsidP="00B27DAF">
            <w:pPr>
              <w:pStyle w:val="ListParagraph"/>
              <w:ind w:left="360"/>
              <w:jc w:val="left"/>
              <w:rPr>
                <w:i/>
                <w:sz w:val="20"/>
              </w:rPr>
            </w:pPr>
          </w:p>
          <w:p w:rsidR="007D0C50" w:rsidRDefault="007D0C5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4C0A10" w:rsidRDefault="004C0A10" w:rsidP="00B27DAF">
            <w:pPr>
              <w:jc w:val="left"/>
              <w:rPr>
                <w:i/>
                <w:sz w:val="20"/>
              </w:rPr>
            </w:pPr>
          </w:p>
          <w:p w:rsidR="00BA5C31" w:rsidRDefault="00BA5C31" w:rsidP="00B27DAF">
            <w:pPr>
              <w:jc w:val="left"/>
              <w:rPr>
                <w:i/>
                <w:sz w:val="20"/>
              </w:rPr>
            </w:pPr>
          </w:p>
          <w:p w:rsidR="00BA5C31" w:rsidRDefault="00BA5C31" w:rsidP="00B27DAF">
            <w:pPr>
              <w:jc w:val="left"/>
              <w:rPr>
                <w:i/>
                <w:sz w:val="20"/>
              </w:rPr>
            </w:pPr>
          </w:p>
          <w:p w:rsidR="00053E01" w:rsidRDefault="00053E01" w:rsidP="00B27DAF">
            <w:pPr>
              <w:jc w:val="left"/>
              <w:rPr>
                <w:i/>
                <w:sz w:val="20"/>
              </w:rPr>
            </w:pPr>
          </w:p>
          <w:p w:rsidR="004B2B7C" w:rsidRDefault="004B2B7C" w:rsidP="00B27DAF">
            <w:pPr>
              <w:jc w:val="left"/>
              <w:rPr>
                <w:i/>
                <w:sz w:val="20"/>
              </w:rPr>
            </w:pPr>
          </w:p>
          <w:p w:rsidR="004B2B7C" w:rsidRDefault="004B2B7C" w:rsidP="00B27DAF">
            <w:pPr>
              <w:jc w:val="left"/>
              <w:rPr>
                <w:i/>
                <w:sz w:val="20"/>
              </w:rPr>
            </w:pPr>
          </w:p>
          <w:p w:rsidR="00FB2163" w:rsidRPr="00FB2163" w:rsidRDefault="004C0A10" w:rsidP="00FB2163">
            <w:pPr>
              <w:pStyle w:val="NoSpacing"/>
              <w:rPr>
                <w:i/>
                <w:sz w:val="20"/>
                <w:u w:val="single"/>
              </w:rPr>
            </w:pPr>
            <w:r w:rsidRPr="00FB2163">
              <w:rPr>
                <w:i/>
                <w:sz w:val="20"/>
                <w:u w:val="single"/>
              </w:rPr>
              <w:lastRenderedPageBreak/>
              <w:t>SOCIAL STUDIES</w:t>
            </w:r>
          </w:p>
          <w:p w:rsidR="004C0A10" w:rsidRPr="004C0A10" w:rsidRDefault="004C0A10" w:rsidP="004C0A10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370"/>
              </w:tabs>
              <w:ind w:left="370"/>
              <w:jc w:val="left"/>
              <w:rPr>
                <w:bCs/>
                <w:i/>
                <w:sz w:val="20"/>
              </w:rPr>
            </w:pPr>
            <w:r w:rsidRPr="004C0A10">
              <w:rPr>
                <w:bCs/>
                <w:i/>
                <w:sz w:val="20"/>
              </w:rPr>
              <w:t xml:space="preserve">I can discuss why people and events from a particular time in the past were important, placing them within a historical sequence.                                                            </w:t>
            </w:r>
          </w:p>
          <w:p w:rsidR="004C0A10" w:rsidRPr="004C0A10" w:rsidRDefault="004C0A10" w:rsidP="00BA5C31">
            <w:pPr>
              <w:ind w:left="370"/>
              <w:jc w:val="left"/>
              <w:rPr>
                <w:b/>
                <w:i/>
                <w:sz w:val="20"/>
              </w:rPr>
            </w:pPr>
            <w:r w:rsidRPr="004C0A10">
              <w:rPr>
                <w:b/>
                <w:bCs/>
                <w:i/>
                <w:sz w:val="20"/>
              </w:rPr>
              <w:t>(SOC 2-06a)</w:t>
            </w:r>
          </w:p>
          <w:p w:rsidR="007D0C50" w:rsidRDefault="007D0C50" w:rsidP="007D0C50">
            <w:pPr>
              <w:jc w:val="left"/>
              <w:rPr>
                <w:i/>
                <w:sz w:val="20"/>
              </w:rPr>
            </w:pPr>
          </w:p>
          <w:p w:rsidR="007D0C50" w:rsidRPr="00BA5C31" w:rsidRDefault="00BA5C31" w:rsidP="007D0C50">
            <w:pPr>
              <w:jc w:val="left"/>
              <w:rPr>
                <w:i/>
                <w:sz w:val="20"/>
                <w:u w:val="single"/>
              </w:rPr>
            </w:pPr>
            <w:r w:rsidRPr="00BA5C31">
              <w:rPr>
                <w:i/>
                <w:sz w:val="20"/>
                <w:u w:val="single"/>
              </w:rPr>
              <w:t>HEALTH &amp; WELLBEING</w:t>
            </w:r>
          </w:p>
          <w:p w:rsidR="00BA5C31" w:rsidRDefault="00BA5C31" w:rsidP="00BA5C31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371"/>
              </w:tabs>
              <w:ind w:left="371"/>
              <w:jc w:val="left"/>
              <w:rPr>
                <w:i/>
                <w:sz w:val="20"/>
              </w:rPr>
            </w:pPr>
            <w:r w:rsidRPr="00BA5C31">
              <w:rPr>
                <w:i/>
                <w:sz w:val="20"/>
              </w:rPr>
              <w:t xml:space="preserve">As I encounter new challenges and contexts for learning, I am encouraged and supported to demonstrate my ability to select, adapt and apply movement skills and strategies, creatively, accurately and with control. </w:t>
            </w:r>
          </w:p>
          <w:p w:rsidR="00BA5C31" w:rsidRDefault="00BA5C31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  <w:r w:rsidRPr="00BA5C31">
              <w:rPr>
                <w:b/>
                <w:i/>
                <w:sz w:val="20"/>
              </w:rPr>
              <w:t>(</w:t>
            </w:r>
            <w:r w:rsidRPr="00BA5C31">
              <w:rPr>
                <w:b/>
                <w:bCs/>
                <w:i/>
                <w:sz w:val="20"/>
              </w:rPr>
              <w:t>HWB 2-21a)</w:t>
            </w:r>
          </w:p>
          <w:p w:rsidR="00BA5C31" w:rsidRPr="00BA5C31" w:rsidRDefault="00BA5C31" w:rsidP="00BA5C31">
            <w:pPr>
              <w:tabs>
                <w:tab w:val="clear" w:pos="720"/>
                <w:tab w:val="left" w:pos="371"/>
              </w:tabs>
              <w:jc w:val="left"/>
              <w:rPr>
                <w:b/>
                <w:bCs/>
                <w:i/>
                <w:sz w:val="20"/>
              </w:rPr>
            </w:pPr>
          </w:p>
          <w:p w:rsidR="00BA5C31" w:rsidRPr="00BA5C31" w:rsidRDefault="00BA5C31" w:rsidP="00BA5C31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371"/>
              </w:tabs>
              <w:ind w:left="370"/>
              <w:jc w:val="left"/>
              <w:rPr>
                <w:bCs/>
                <w:i/>
                <w:sz w:val="20"/>
              </w:rPr>
            </w:pPr>
            <w:r w:rsidRPr="00BA5C31">
              <w:rPr>
                <w:bCs/>
                <w:i/>
                <w:sz w:val="20"/>
              </w:rPr>
              <w:t xml:space="preserve">I practise, consolidate and refine my skills to improve my performance.  </w:t>
            </w:r>
          </w:p>
          <w:p w:rsidR="00BA5C31" w:rsidRPr="00BA5C31" w:rsidRDefault="00BA5C31" w:rsidP="00BA5C31">
            <w:pPr>
              <w:tabs>
                <w:tab w:val="left" w:pos="371"/>
              </w:tabs>
              <w:ind w:left="370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(</w:t>
            </w:r>
            <w:r w:rsidRPr="00BA5C31">
              <w:rPr>
                <w:b/>
                <w:bCs/>
                <w:i/>
                <w:sz w:val="20"/>
              </w:rPr>
              <w:t>HWB 2-22a</w:t>
            </w:r>
            <w:r>
              <w:rPr>
                <w:b/>
                <w:bCs/>
                <w:i/>
                <w:sz w:val="20"/>
              </w:rPr>
              <w:t>)</w:t>
            </w:r>
            <w:r w:rsidRPr="00BA5C31">
              <w:rPr>
                <w:b/>
                <w:bCs/>
                <w:i/>
                <w:sz w:val="20"/>
              </w:rPr>
              <w:t xml:space="preserve">                                   </w:t>
            </w:r>
          </w:p>
          <w:p w:rsidR="00BA5C31" w:rsidRDefault="00BA5C31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Default="00464195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FB2163" w:rsidRDefault="00FB2163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B2B7C" w:rsidRDefault="004B2B7C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</w:p>
          <w:p w:rsidR="00464195" w:rsidRPr="00464195" w:rsidRDefault="00464195" w:rsidP="00464195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370"/>
              </w:tabs>
              <w:ind w:left="370"/>
              <w:jc w:val="left"/>
              <w:rPr>
                <w:bCs/>
                <w:i/>
                <w:sz w:val="20"/>
              </w:rPr>
            </w:pPr>
            <w:r w:rsidRPr="00464195">
              <w:rPr>
                <w:bCs/>
                <w:i/>
                <w:sz w:val="20"/>
              </w:rPr>
              <w:lastRenderedPageBreak/>
              <w:t xml:space="preserve">While working and learning with others, I improve my range of skills, demonstrate tactics and achieve identified goals. </w:t>
            </w:r>
          </w:p>
          <w:p w:rsidR="00464195" w:rsidRPr="00464195" w:rsidRDefault="00464195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(HWB 2-23a)</w:t>
            </w:r>
          </w:p>
          <w:p w:rsidR="00464195" w:rsidRPr="00464195" w:rsidRDefault="00464195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464195" w:rsidRPr="00464195" w:rsidRDefault="00464195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464195" w:rsidRPr="00464195" w:rsidRDefault="00464195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464195" w:rsidRPr="00464195" w:rsidRDefault="00464195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464195" w:rsidRDefault="00464195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464195" w:rsidRDefault="00464195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464195" w:rsidRDefault="00464195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FB2163" w:rsidRDefault="00FB2163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FB2163" w:rsidRDefault="00FB2163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FB2163" w:rsidRPr="00464195" w:rsidRDefault="00FB2163" w:rsidP="00464195">
            <w:pPr>
              <w:pStyle w:val="ListParagraph"/>
              <w:tabs>
                <w:tab w:val="left" w:pos="371"/>
              </w:tabs>
              <w:ind w:left="371"/>
              <w:rPr>
                <w:b/>
                <w:bCs/>
                <w:i/>
                <w:sz w:val="20"/>
              </w:rPr>
            </w:pPr>
          </w:p>
          <w:p w:rsidR="00464195" w:rsidRPr="00464195" w:rsidRDefault="00464195" w:rsidP="00464195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370"/>
              </w:tabs>
              <w:ind w:left="370"/>
              <w:jc w:val="left"/>
              <w:rPr>
                <w:bCs/>
                <w:i/>
                <w:sz w:val="20"/>
              </w:rPr>
            </w:pPr>
            <w:r w:rsidRPr="00464195">
              <w:rPr>
                <w:bCs/>
                <w:i/>
                <w:sz w:val="20"/>
              </w:rPr>
              <w:t xml:space="preserve">By reflecting on my own and others’ work and evaluating it against shared criteria, I can recognise improvement and achievement and use this to progress further. </w:t>
            </w:r>
          </w:p>
          <w:p w:rsidR="00464195" w:rsidRDefault="00464195" w:rsidP="00464195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(</w:t>
            </w:r>
            <w:r w:rsidRPr="00464195">
              <w:rPr>
                <w:b/>
                <w:bCs/>
                <w:i/>
                <w:sz w:val="20"/>
              </w:rPr>
              <w:t>HWB 2-24a</w:t>
            </w:r>
            <w:r>
              <w:rPr>
                <w:b/>
                <w:bCs/>
                <w:i/>
                <w:sz w:val="20"/>
              </w:rPr>
              <w:t>)</w:t>
            </w:r>
          </w:p>
          <w:p w:rsidR="00BA5C31" w:rsidRPr="00BA5C31" w:rsidRDefault="00BA5C31" w:rsidP="00BA5C31">
            <w:pPr>
              <w:pStyle w:val="ListParagraph"/>
              <w:tabs>
                <w:tab w:val="clear" w:pos="720"/>
                <w:tab w:val="left" w:pos="371"/>
              </w:tabs>
              <w:ind w:left="371"/>
              <w:jc w:val="left"/>
              <w:rPr>
                <w:i/>
                <w:sz w:val="20"/>
              </w:rPr>
            </w:pPr>
          </w:p>
          <w:p w:rsidR="00BA5C31" w:rsidRPr="00BA5C31" w:rsidRDefault="00BA5C31" w:rsidP="00BA5C31">
            <w:pPr>
              <w:jc w:val="left"/>
              <w:rPr>
                <w:i/>
                <w:sz w:val="20"/>
              </w:rPr>
            </w:pPr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7D0C50" w:rsidRPr="00085BAB" w:rsidRDefault="007D0C50" w:rsidP="007D0C50">
            <w:pPr>
              <w:jc w:val="left"/>
              <w:rPr>
                <w:i/>
                <w:sz w:val="20"/>
              </w:rPr>
            </w:pPr>
          </w:p>
          <w:p w:rsidR="00085BAB" w:rsidRPr="00085BAB" w:rsidRDefault="00085BAB" w:rsidP="007D0C50">
            <w:pPr>
              <w:jc w:val="left"/>
              <w:rPr>
                <w:i/>
                <w:sz w:val="20"/>
              </w:rPr>
            </w:pPr>
          </w:p>
        </w:tc>
        <w:tc>
          <w:tcPr>
            <w:tcW w:w="2421" w:type="dxa"/>
          </w:tcPr>
          <w:p w:rsidR="008C6141" w:rsidRPr="008C6141" w:rsidRDefault="008C6141" w:rsidP="00244831">
            <w:pPr>
              <w:jc w:val="left"/>
              <w:rPr>
                <w:i/>
                <w:sz w:val="20"/>
                <w:u w:val="single"/>
              </w:rPr>
            </w:pPr>
            <w:r w:rsidRPr="008C6141">
              <w:rPr>
                <w:i/>
                <w:sz w:val="20"/>
                <w:u w:val="single"/>
              </w:rPr>
              <w:lastRenderedPageBreak/>
              <w:t>EXPRESSIVE ARTS</w:t>
            </w:r>
          </w:p>
          <w:p w:rsidR="00B27DAF" w:rsidRPr="00BA5C31" w:rsidRDefault="00B27DAF" w:rsidP="0024483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rFonts w:cs="Arial"/>
                <w:i/>
                <w:sz w:val="20"/>
                <w:szCs w:val="22"/>
              </w:rPr>
            </w:pPr>
            <w:r w:rsidRPr="00B27DAF">
              <w:rPr>
                <w:i/>
                <w:sz w:val="20"/>
                <w:szCs w:val="22"/>
              </w:rPr>
              <w:t>Demonstrates coordination and some control in a range of dance actions and sequences.</w:t>
            </w:r>
          </w:p>
          <w:p w:rsidR="00BA5C31" w:rsidRPr="00B27DAF" w:rsidRDefault="00BA5C31" w:rsidP="00244831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ind w:left="360"/>
              <w:jc w:val="left"/>
              <w:rPr>
                <w:rFonts w:cs="Arial"/>
                <w:i/>
                <w:sz w:val="20"/>
                <w:szCs w:val="22"/>
              </w:rPr>
            </w:pPr>
          </w:p>
          <w:p w:rsidR="00053E01" w:rsidRDefault="00B27DAF" w:rsidP="0024483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rFonts w:cs="Arial"/>
                <w:i/>
                <w:sz w:val="20"/>
                <w:szCs w:val="22"/>
              </w:rPr>
            </w:pPr>
            <w:r w:rsidRPr="00B27DAF">
              <w:rPr>
                <w:rFonts w:cs="Arial"/>
                <w:i/>
                <w:sz w:val="20"/>
                <w:szCs w:val="22"/>
              </w:rPr>
              <w:t xml:space="preserve">Creates, rehearses and performs a short original dance piece comprising several sequences, to music or a </w:t>
            </w:r>
            <w:r>
              <w:rPr>
                <w:rFonts w:cs="Arial"/>
                <w:i/>
                <w:sz w:val="20"/>
                <w:szCs w:val="22"/>
              </w:rPr>
              <w:t>rhythm.</w:t>
            </w:r>
          </w:p>
          <w:p w:rsidR="00053E01" w:rsidRPr="00053E01" w:rsidRDefault="00053E01" w:rsidP="00244831">
            <w:pPr>
              <w:pStyle w:val="ListParagraph"/>
              <w:jc w:val="left"/>
              <w:rPr>
                <w:rFonts w:cs="Arial"/>
                <w:i/>
                <w:sz w:val="20"/>
                <w:szCs w:val="22"/>
              </w:rPr>
            </w:pPr>
          </w:p>
          <w:p w:rsidR="00B27DAF" w:rsidRDefault="00B27DAF" w:rsidP="0024483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rFonts w:cs="Arial"/>
                <w:i/>
                <w:sz w:val="20"/>
                <w:szCs w:val="22"/>
              </w:rPr>
            </w:pPr>
            <w:r w:rsidRPr="00B27DAF">
              <w:rPr>
                <w:rFonts w:cs="Arial"/>
                <w:i/>
                <w:sz w:val="20"/>
                <w:szCs w:val="22"/>
              </w:rPr>
              <w:t>Develops and refines own dance repertoire through continued exploration and practice.</w:t>
            </w:r>
          </w:p>
          <w:p w:rsidR="00B27DAF" w:rsidRPr="00053E01" w:rsidRDefault="00B27DAF" w:rsidP="0024483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rFonts w:cs="Arial"/>
                <w:i/>
                <w:sz w:val="20"/>
                <w:szCs w:val="22"/>
              </w:rPr>
            </w:pPr>
            <w:r w:rsidRPr="00B27DAF">
              <w:rPr>
                <w:rFonts w:cs="Arial"/>
                <w:i/>
                <w:sz w:val="20"/>
                <w:szCs w:val="22"/>
                <w:lang w:val="en-US"/>
              </w:rPr>
              <w:t>Selects and applies dance skills to create dance that shows variation, for solo or group performance.</w:t>
            </w:r>
          </w:p>
          <w:p w:rsidR="00053E01" w:rsidRPr="00B27DAF" w:rsidRDefault="00053E01" w:rsidP="00244831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ind w:left="360"/>
              <w:jc w:val="left"/>
              <w:rPr>
                <w:rFonts w:cs="Arial"/>
                <w:i/>
                <w:sz w:val="20"/>
                <w:szCs w:val="22"/>
              </w:rPr>
            </w:pPr>
          </w:p>
          <w:p w:rsidR="00B27DAF" w:rsidRPr="00B27DAF" w:rsidRDefault="00B27DAF" w:rsidP="0024483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</w:rPr>
            </w:pPr>
            <w:r w:rsidRPr="00B27DAF">
              <w:rPr>
                <w:rFonts w:cs="Arial"/>
                <w:i/>
                <w:sz w:val="20"/>
                <w:szCs w:val="22"/>
              </w:rPr>
              <w:t xml:space="preserve">Justifies their creative choices using appropriate dance vocabulary, for example, by </w:t>
            </w:r>
            <w:r w:rsidRPr="00B27DAF">
              <w:rPr>
                <w:rFonts w:cs="Arial"/>
                <w:i/>
                <w:sz w:val="20"/>
                <w:szCs w:val="22"/>
              </w:rPr>
              <w:lastRenderedPageBreak/>
              <w:t>explaining fireworks movements in terms of speed and levels.</w:t>
            </w:r>
          </w:p>
          <w:p w:rsidR="00085BAB" w:rsidRDefault="00B27DAF" w:rsidP="0024483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</w:rPr>
            </w:pPr>
            <w:r w:rsidRPr="00B27DAF">
              <w:rPr>
                <w:i/>
                <w:sz w:val="20"/>
                <w:szCs w:val="22"/>
              </w:rPr>
              <w:t>Evaluates what works well an</w:t>
            </w:r>
            <w:r w:rsidR="00AC5973">
              <w:rPr>
                <w:i/>
                <w:sz w:val="20"/>
                <w:szCs w:val="22"/>
              </w:rPr>
              <w:t xml:space="preserve">d what could be better in their </w:t>
            </w:r>
            <w:r w:rsidRPr="00B27DAF">
              <w:rPr>
                <w:i/>
                <w:sz w:val="20"/>
                <w:szCs w:val="22"/>
              </w:rPr>
              <w:t>own or others’ dance work, using criteria.</w:t>
            </w:r>
          </w:p>
          <w:p w:rsidR="008C6141" w:rsidRDefault="008C6141" w:rsidP="00244831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ind w:left="360"/>
              <w:jc w:val="left"/>
              <w:rPr>
                <w:i/>
                <w:sz w:val="20"/>
                <w:szCs w:val="22"/>
              </w:rPr>
            </w:pPr>
          </w:p>
          <w:p w:rsidR="008C6141" w:rsidRPr="008C6141" w:rsidRDefault="008C6141" w:rsidP="00244831">
            <w:pPr>
              <w:pStyle w:val="ListParagraph"/>
              <w:ind w:left="0"/>
              <w:jc w:val="left"/>
              <w:rPr>
                <w:i/>
                <w:sz w:val="20"/>
                <w:u w:val="single"/>
              </w:rPr>
            </w:pPr>
            <w:r w:rsidRPr="008C6141">
              <w:rPr>
                <w:i/>
                <w:sz w:val="20"/>
                <w:u w:val="single"/>
              </w:rPr>
              <w:t>LITERACY</w:t>
            </w:r>
          </w:p>
          <w:p w:rsidR="008C6141" w:rsidRPr="008C6141" w:rsidRDefault="008C6141" w:rsidP="00244831">
            <w:pPr>
              <w:pStyle w:val="ListParagraph"/>
              <w:numPr>
                <w:ilvl w:val="0"/>
                <w:numId w:val="11"/>
              </w:numPr>
              <w:jc w:val="left"/>
              <w:rPr>
                <w:i/>
                <w:sz w:val="20"/>
              </w:rPr>
            </w:pPr>
            <w:r w:rsidRPr="008C6141">
              <w:rPr>
                <w:i/>
                <w:sz w:val="20"/>
              </w:rPr>
              <w:t>Contributes a number of relevant ideas, information and opinions when engaging with others.</w:t>
            </w:r>
          </w:p>
          <w:p w:rsidR="008C6141" w:rsidRPr="008C6141" w:rsidRDefault="008C6141" w:rsidP="00244831">
            <w:pPr>
              <w:pStyle w:val="ListParagraph"/>
              <w:numPr>
                <w:ilvl w:val="0"/>
                <w:numId w:val="11"/>
              </w:numPr>
              <w:jc w:val="left"/>
              <w:rPr>
                <w:i/>
                <w:sz w:val="20"/>
              </w:rPr>
            </w:pPr>
            <w:r w:rsidRPr="008C6141">
              <w:rPr>
                <w:i/>
                <w:sz w:val="20"/>
              </w:rPr>
              <w:t>Shows respect for the views of others and offers own viewpoint.</w:t>
            </w:r>
          </w:p>
          <w:p w:rsidR="008C6141" w:rsidRPr="008C6141" w:rsidRDefault="008C6141" w:rsidP="00244831">
            <w:pPr>
              <w:pStyle w:val="ListParagraph"/>
              <w:numPr>
                <w:ilvl w:val="0"/>
                <w:numId w:val="11"/>
              </w:numPr>
              <w:jc w:val="left"/>
              <w:rPr>
                <w:i/>
                <w:sz w:val="20"/>
              </w:rPr>
            </w:pPr>
            <w:r w:rsidRPr="008C6141">
              <w:rPr>
                <w:i/>
                <w:sz w:val="20"/>
              </w:rPr>
              <w:t xml:space="preserve">Builds on the contributions of others, for example, by asking or answering questions, clarifying points or supporting others’ opinions or ideas.  </w:t>
            </w:r>
          </w:p>
          <w:p w:rsidR="008C6141" w:rsidRDefault="008C6141" w:rsidP="00244831">
            <w:pPr>
              <w:pStyle w:val="ListParagraph"/>
              <w:numPr>
                <w:ilvl w:val="0"/>
                <w:numId w:val="11"/>
              </w:numPr>
              <w:jc w:val="left"/>
              <w:rPr>
                <w:i/>
                <w:sz w:val="20"/>
              </w:rPr>
            </w:pPr>
            <w:r w:rsidRPr="008C6141">
              <w:rPr>
                <w:i/>
                <w:sz w:val="20"/>
              </w:rPr>
              <w:t xml:space="preserve">Applies verbal and non-verbal techniques in oral presentations and interactions clearly, for example, eye contact, body language, pace and/or tone. </w:t>
            </w:r>
          </w:p>
          <w:p w:rsidR="004B2B7C" w:rsidRDefault="004B2B7C" w:rsidP="004B2B7C">
            <w:pPr>
              <w:jc w:val="left"/>
              <w:rPr>
                <w:i/>
                <w:sz w:val="20"/>
              </w:rPr>
            </w:pPr>
          </w:p>
          <w:p w:rsidR="004B2B7C" w:rsidRPr="004B2B7C" w:rsidRDefault="004B2B7C" w:rsidP="004B2B7C">
            <w:pPr>
              <w:jc w:val="left"/>
              <w:rPr>
                <w:i/>
                <w:sz w:val="20"/>
              </w:rPr>
            </w:pPr>
          </w:p>
          <w:p w:rsidR="00053E01" w:rsidRPr="00FB2163" w:rsidRDefault="00BA5C31" w:rsidP="00244831">
            <w:pPr>
              <w:pStyle w:val="NoSpacing"/>
              <w:jc w:val="left"/>
              <w:rPr>
                <w:i/>
                <w:sz w:val="20"/>
                <w:u w:val="single"/>
              </w:rPr>
            </w:pPr>
            <w:r w:rsidRPr="00FB2163">
              <w:rPr>
                <w:i/>
                <w:sz w:val="20"/>
                <w:u w:val="single"/>
              </w:rPr>
              <w:lastRenderedPageBreak/>
              <w:t>SO</w:t>
            </w:r>
            <w:r w:rsidR="004C0A10" w:rsidRPr="00FB2163">
              <w:rPr>
                <w:i/>
                <w:sz w:val="20"/>
                <w:u w:val="single"/>
              </w:rPr>
              <w:t>CIAL STUDIES</w:t>
            </w:r>
          </w:p>
          <w:p w:rsidR="004C0A10" w:rsidRPr="00053E01" w:rsidRDefault="004C0A10" w:rsidP="00244831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</w:rPr>
            </w:pPr>
            <w:r w:rsidRPr="00053E01">
              <w:rPr>
                <w:i/>
                <w:sz w:val="20"/>
                <w:szCs w:val="22"/>
              </w:rPr>
              <w:t xml:space="preserve">Contributes two or more points to the discussion (in any form) as to why people and events from the past were important. </w:t>
            </w:r>
          </w:p>
          <w:p w:rsidR="00053E01" w:rsidRPr="00FB2163" w:rsidRDefault="00BA5C31" w:rsidP="00244831">
            <w:pPr>
              <w:pStyle w:val="NoSpacing"/>
              <w:jc w:val="left"/>
              <w:rPr>
                <w:i/>
                <w:sz w:val="20"/>
                <w:u w:val="single"/>
              </w:rPr>
            </w:pPr>
            <w:r w:rsidRPr="00FB2163">
              <w:rPr>
                <w:i/>
                <w:sz w:val="20"/>
                <w:u w:val="single"/>
              </w:rPr>
              <w:t>HEALTH &amp; WELLBEING</w:t>
            </w:r>
          </w:p>
          <w:p w:rsidR="00BA5C31" w:rsidRPr="00053E01" w:rsidRDefault="00BA5C31" w:rsidP="00244831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  <w:u w:val="single"/>
              </w:rPr>
            </w:pPr>
            <w:r w:rsidRPr="00053E01">
              <w:rPr>
                <w:i/>
                <w:sz w:val="20"/>
                <w:szCs w:val="22"/>
              </w:rPr>
              <w:t xml:space="preserve">Moves efficiently in personal and shared space. </w:t>
            </w:r>
          </w:p>
          <w:p w:rsidR="00D910F4" w:rsidRPr="00FB2163" w:rsidRDefault="00BA5C31" w:rsidP="0024483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</w:rPr>
            </w:pPr>
            <w:r w:rsidRPr="00BA5C31">
              <w:rPr>
                <w:i/>
                <w:sz w:val="20"/>
                <w:szCs w:val="22"/>
              </w:rPr>
              <w:t>Performs and refines movement with a focus on quality, using different speeds/pathways/</w:t>
            </w:r>
            <w:r w:rsidR="004B2B7C">
              <w:rPr>
                <w:i/>
                <w:sz w:val="20"/>
                <w:szCs w:val="22"/>
              </w:rPr>
              <w:t xml:space="preserve"> </w:t>
            </w:r>
            <w:r w:rsidRPr="00BA5C31">
              <w:rPr>
                <w:i/>
                <w:sz w:val="20"/>
                <w:szCs w:val="22"/>
              </w:rPr>
              <w:t xml:space="preserve">levels. </w:t>
            </w:r>
          </w:p>
          <w:p w:rsidR="00BA5C31" w:rsidRPr="00D910F4" w:rsidRDefault="00BA5C31" w:rsidP="0024483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</w:rPr>
            </w:pPr>
            <w:r w:rsidRPr="00D910F4">
              <w:rPr>
                <w:i/>
                <w:sz w:val="20"/>
                <w:szCs w:val="22"/>
              </w:rPr>
              <w:t xml:space="preserve">Performs a sequence of movements with a clear beginning, middle and end with increasing fluency, for example, a cartwheel followed by a forward roll. </w:t>
            </w:r>
          </w:p>
          <w:p w:rsidR="00693F45" w:rsidRPr="00693F45" w:rsidRDefault="00693F45" w:rsidP="00244831">
            <w:pPr>
              <w:pStyle w:val="ListParagraph"/>
              <w:numPr>
                <w:ilvl w:val="0"/>
                <w:numId w:val="14"/>
              </w:numPr>
              <w:spacing w:after="240"/>
              <w:jc w:val="left"/>
              <w:rPr>
                <w:i/>
                <w:sz w:val="20"/>
                <w:szCs w:val="22"/>
              </w:rPr>
            </w:pPr>
            <w:r w:rsidRPr="00693F45">
              <w:rPr>
                <w:i/>
                <w:sz w:val="20"/>
                <w:szCs w:val="22"/>
              </w:rPr>
              <w:t xml:space="preserve">Creates and adapts movement sequences independently and with others in response to stimuli. </w:t>
            </w:r>
          </w:p>
          <w:p w:rsidR="004B2B7C" w:rsidRDefault="00693F45" w:rsidP="004B2B7C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</w:rPr>
            </w:pPr>
            <w:r w:rsidRPr="00693F45">
              <w:rPr>
                <w:i/>
                <w:sz w:val="20"/>
                <w:szCs w:val="22"/>
              </w:rPr>
              <w:t>Demonstrates flair, originality and imagination that contributes to a quality performance.</w:t>
            </w:r>
          </w:p>
          <w:p w:rsidR="004B2B7C" w:rsidRPr="004B2B7C" w:rsidRDefault="004B2B7C" w:rsidP="004B2B7C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ind w:left="360"/>
              <w:jc w:val="left"/>
              <w:rPr>
                <w:i/>
                <w:sz w:val="20"/>
                <w:szCs w:val="22"/>
              </w:rPr>
            </w:pPr>
          </w:p>
          <w:p w:rsidR="00464195" w:rsidRPr="00464195" w:rsidRDefault="00464195" w:rsidP="00464195">
            <w:pPr>
              <w:pStyle w:val="Default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  <w:r w:rsidRPr="00464195">
              <w:rPr>
                <w:i/>
                <w:sz w:val="20"/>
                <w:szCs w:val="22"/>
              </w:rPr>
              <w:lastRenderedPageBreak/>
              <w:t xml:space="preserve">Initiates and works co-operatively with others providing support and encouragement. </w:t>
            </w:r>
          </w:p>
          <w:p w:rsidR="00464195" w:rsidRPr="00464195" w:rsidRDefault="00464195" w:rsidP="00464195">
            <w:pPr>
              <w:pStyle w:val="Default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  <w:r w:rsidRPr="00464195">
              <w:rPr>
                <w:i/>
                <w:sz w:val="20"/>
                <w:szCs w:val="22"/>
              </w:rPr>
              <w:t xml:space="preserve">Self-assesses and acts as a peer assessor to provide constructive feedback to improve performance. </w:t>
            </w:r>
          </w:p>
          <w:p w:rsidR="00464195" w:rsidRDefault="00464195" w:rsidP="00FB2163">
            <w:pPr>
              <w:pStyle w:val="Default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Celebrates,</w:t>
            </w:r>
            <w:r w:rsidR="00C35670">
              <w:rPr>
                <w:i/>
                <w:sz w:val="20"/>
                <w:szCs w:val="22"/>
              </w:rPr>
              <w:t xml:space="preserve"> </w:t>
            </w:r>
            <w:r w:rsidRPr="00464195">
              <w:rPr>
                <w:i/>
                <w:sz w:val="20"/>
                <w:szCs w:val="22"/>
              </w:rPr>
              <w:t>values and uses achievements as part of development and progress.</w:t>
            </w:r>
          </w:p>
          <w:p w:rsidR="00FB2163" w:rsidRPr="00FB2163" w:rsidRDefault="00FB2163" w:rsidP="00FB2163">
            <w:pPr>
              <w:pStyle w:val="Default"/>
              <w:ind w:left="360"/>
              <w:rPr>
                <w:i/>
                <w:sz w:val="20"/>
                <w:szCs w:val="22"/>
              </w:rPr>
            </w:pPr>
          </w:p>
          <w:p w:rsidR="00464195" w:rsidRPr="00464195" w:rsidRDefault="00464195" w:rsidP="00464195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</w:rPr>
            </w:pPr>
            <w:r w:rsidRPr="00464195">
              <w:rPr>
                <w:i/>
                <w:sz w:val="20"/>
                <w:szCs w:val="22"/>
              </w:rPr>
              <w:t xml:space="preserve">Demonstrates planning and organisational skills which are conducive to learning. </w:t>
            </w:r>
          </w:p>
          <w:p w:rsidR="00464195" w:rsidRPr="00464195" w:rsidRDefault="00464195" w:rsidP="00464195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</w:rPr>
            </w:pPr>
            <w:r w:rsidRPr="00464195">
              <w:rPr>
                <w:i/>
                <w:sz w:val="20"/>
                <w:szCs w:val="22"/>
              </w:rPr>
              <w:t>Listens to and responds to the ideas, thoughts and feelings of others,  and is developing negotiation skills</w:t>
            </w:r>
            <w:r w:rsidRPr="00464195">
              <w:rPr>
                <w:b/>
                <w:i/>
                <w:sz w:val="20"/>
                <w:szCs w:val="22"/>
              </w:rPr>
              <w:t xml:space="preserve"> </w:t>
            </w:r>
            <w:r w:rsidRPr="00464195">
              <w:rPr>
                <w:i/>
                <w:sz w:val="20"/>
                <w:szCs w:val="22"/>
              </w:rPr>
              <w:t xml:space="preserve">when dealing with movement challenges. </w:t>
            </w:r>
          </w:p>
          <w:p w:rsidR="004C0A10" w:rsidRPr="00053E01" w:rsidRDefault="00464195" w:rsidP="008C614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240" w:line="240" w:lineRule="auto"/>
              <w:jc w:val="left"/>
              <w:rPr>
                <w:i/>
                <w:sz w:val="20"/>
                <w:szCs w:val="22"/>
              </w:rPr>
            </w:pPr>
            <w:r w:rsidRPr="00464195">
              <w:rPr>
                <w:i/>
                <w:sz w:val="20"/>
                <w:szCs w:val="22"/>
              </w:rPr>
              <w:t xml:space="preserve">Takes account of the views of others. Responds appropriately, for example, by asking and answering questions, clarifying points and building </w:t>
            </w:r>
            <w:r w:rsidR="00244831">
              <w:rPr>
                <w:i/>
                <w:sz w:val="20"/>
                <w:szCs w:val="22"/>
              </w:rPr>
              <w:t>on ideas.</w:t>
            </w:r>
          </w:p>
        </w:tc>
        <w:tc>
          <w:tcPr>
            <w:tcW w:w="2443" w:type="dxa"/>
          </w:tcPr>
          <w:p w:rsidR="00375AF3" w:rsidRDefault="00E81F71" w:rsidP="00375AF3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Learning was </w:t>
            </w:r>
            <w:r w:rsidRPr="00E81F71">
              <w:rPr>
                <w:i/>
                <w:sz w:val="20"/>
              </w:rPr>
              <w:t xml:space="preserve"> planned in the context of Wo</w:t>
            </w:r>
            <w:r w:rsidR="00406EBD">
              <w:rPr>
                <w:i/>
                <w:sz w:val="20"/>
              </w:rPr>
              <w:t>rld War II</w:t>
            </w:r>
            <w:r w:rsidRPr="00E81F71">
              <w:rPr>
                <w:i/>
                <w:sz w:val="20"/>
              </w:rPr>
              <w:t>.</w:t>
            </w:r>
          </w:p>
          <w:p w:rsidR="00406EBD" w:rsidRDefault="00406EBD" w:rsidP="00375AF3">
            <w:pPr>
              <w:jc w:val="left"/>
              <w:rPr>
                <w:i/>
                <w:sz w:val="20"/>
              </w:rPr>
            </w:pPr>
          </w:p>
          <w:p w:rsidR="00375AF3" w:rsidRDefault="003975AF" w:rsidP="00375AF3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Learners have been developing their understanding of dance actions including travelling, gesture, stillness, elevation, tran</w:t>
            </w:r>
            <w:r w:rsidR="00406EBD">
              <w:rPr>
                <w:i/>
                <w:sz w:val="20"/>
              </w:rPr>
              <w:t>sference and rotation.  They</w:t>
            </w:r>
            <w:r>
              <w:rPr>
                <w:i/>
                <w:sz w:val="20"/>
              </w:rPr>
              <w:t xml:space="preserve"> have previous experience of working in small groups</w:t>
            </w:r>
            <w:r w:rsidR="00D02002">
              <w:rPr>
                <w:i/>
                <w:sz w:val="20"/>
              </w:rPr>
              <w:t>/pairs</w:t>
            </w:r>
            <w:r>
              <w:rPr>
                <w:i/>
                <w:sz w:val="20"/>
              </w:rPr>
              <w:t xml:space="preserve"> to create a 16 bar jig in Scottish Country Dancing.</w:t>
            </w:r>
          </w:p>
          <w:p w:rsidR="00375AF3" w:rsidRDefault="00375AF3" w:rsidP="00375AF3">
            <w:pPr>
              <w:jc w:val="left"/>
              <w:rPr>
                <w:i/>
                <w:sz w:val="20"/>
              </w:rPr>
            </w:pPr>
          </w:p>
          <w:p w:rsidR="007D0C50" w:rsidRDefault="000E6983" w:rsidP="003975AF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Drawing upon prior learning, learners</w:t>
            </w:r>
            <w:r w:rsidR="00085BAB" w:rsidRPr="00085BAB">
              <w:rPr>
                <w:i/>
                <w:sz w:val="20"/>
              </w:rPr>
              <w:t xml:space="preserve"> </w:t>
            </w:r>
            <w:r w:rsidR="003975AF">
              <w:rPr>
                <w:i/>
                <w:sz w:val="20"/>
              </w:rPr>
              <w:t xml:space="preserve">worked as a class to develop a 4 minute dance for </w:t>
            </w:r>
            <w:r w:rsidR="00D02002">
              <w:rPr>
                <w:i/>
                <w:sz w:val="20"/>
              </w:rPr>
              <w:t xml:space="preserve">performance at </w:t>
            </w:r>
            <w:r w:rsidR="003975AF">
              <w:rPr>
                <w:i/>
                <w:sz w:val="20"/>
              </w:rPr>
              <w:t>their class assembly.  The dance was split into sections inspired by World War II</w:t>
            </w:r>
            <w:r w:rsidR="00D02002">
              <w:rPr>
                <w:i/>
                <w:sz w:val="20"/>
              </w:rPr>
              <w:t xml:space="preserve"> including announcement of war, air raids, battlefields, evacuees and celebration of the end of war.  </w:t>
            </w:r>
          </w:p>
          <w:p w:rsidR="00D02002" w:rsidRDefault="00D02002" w:rsidP="003975AF">
            <w:pPr>
              <w:jc w:val="left"/>
              <w:rPr>
                <w:i/>
                <w:sz w:val="20"/>
              </w:rPr>
            </w:pPr>
          </w:p>
          <w:p w:rsidR="00D02002" w:rsidRPr="00085BAB" w:rsidRDefault="00D02002" w:rsidP="000E6983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Children worked</w:t>
            </w:r>
            <w:r w:rsidR="000E6983">
              <w:rPr>
                <w:i/>
                <w:sz w:val="20"/>
              </w:rPr>
              <w:t xml:space="preserve"> collaboratively as a class, in </w:t>
            </w:r>
            <w:r>
              <w:rPr>
                <w:i/>
                <w:sz w:val="20"/>
              </w:rPr>
              <w:t>small groups</w:t>
            </w:r>
            <w:r w:rsidR="000E6983">
              <w:rPr>
                <w:i/>
                <w:sz w:val="20"/>
              </w:rPr>
              <w:t xml:space="preserve"> and pairs to produce sections of dance.  They had the additional challenge of developing </w:t>
            </w:r>
            <w:r>
              <w:rPr>
                <w:i/>
                <w:sz w:val="20"/>
              </w:rPr>
              <w:t>16 counts of independent dance.</w:t>
            </w:r>
          </w:p>
        </w:tc>
        <w:tc>
          <w:tcPr>
            <w:tcW w:w="2153" w:type="dxa"/>
          </w:tcPr>
          <w:p w:rsidR="00DE1099" w:rsidRPr="003F3168" w:rsidRDefault="00476766" w:rsidP="003F316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Bidi"/>
                <w:i/>
                <w:sz w:val="20"/>
              </w:rPr>
            </w:pPr>
            <w:r w:rsidRPr="003F3168">
              <w:rPr>
                <w:rFonts w:cstheme="minorBidi"/>
                <w:i/>
                <w:sz w:val="20"/>
              </w:rPr>
              <w:lastRenderedPageBreak/>
              <w:t xml:space="preserve">I am learning </w:t>
            </w:r>
            <w:r w:rsidR="00375AF3">
              <w:rPr>
                <w:rFonts w:cstheme="minorBidi"/>
                <w:i/>
                <w:sz w:val="20"/>
              </w:rPr>
              <w:t>about different dance actions.</w:t>
            </w:r>
          </w:p>
          <w:p w:rsidR="00375AF3" w:rsidRDefault="00476766" w:rsidP="00476766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 w:rsidRPr="003F3168">
              <w:rPr>
                <w:rFonts w:cstheme="minorBidi"/>
                <w:i/>
                <w:sz w:val="20"/>
              </w:rPr>
              <w:t>I am learning</w:t>
            </w:r>
            <w:r w:rsidR="00375AF3">
              <w:rPr>
                <w:rFonts w:cstheme="minorBidi"/>
                <w:i/>
                <w:sz w:val="20"/>
              </w:rPr>
              <w:t xml:space="preserve"> how</w:t>
            </w:r>
            <w:r w:rsidRPr="003F3168">
              <w:rPr>
                <w:rFonts w:cstheme="minorBidi"/>
                <w:i/>
                <w:sz w:val="20"/>
              </w:rPr>
              <w:t xml:space="preserve"> to </w:t>
            </w:r>
            <w:r w:rsidR="00375AF3">
              <w:rPr>
                <w:rFonts w:cstheme="minorBidi"/>
                <w:i/>
                <w:sz w:val="20"/>
              </w:rPr>
              <w:t>sequence ideas within a dance.</w:t>
            </w:r>
          </w:p>
          <w:p w:rsidR="00375AF3" w:rsidRDefault="00375AF3" w:rsidP="00476766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am learning how to use music to structure my dance.</w:t>
            </w:r>
          </w:p>
          <w:p w:rsidR="00161A1E" w:rsidRPr="00161A1E" w:rsidRDefault="00161A1E" w:rsidP="00161A1E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am learning how to negotiate ideas about dance dance with others.</w:t>
            </w:r>
          </w:p>
          <w:p w:rsidR="00476766" w:rsidRDefault="00375AF3" w:rsidP="00476766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 xml:space="preserve">I am learning how to give and receive specific feedback to improve my dance. </w:t>
            </w:r>
          </w:p>
          <w:p w:rsidR="00DE1099" w:rsidRPr="00DE1099" w:rsidRDefault="00161A1E" w:rsidP="00161A1E">
            <w:pPr>
              <w:pStyle w:val="ListParagraph"/>
              <w:numPr>
                <w:ilvl w:val="0"/>
                <w:numId w:val="6"/>
              </w:num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 am learning how to rehearse and perform a dance.</w:t>
            </w:r>
          </w:p>
        </w:tc>
        <w:tc>
          <w:tcPr>
            <w:tcW w:w="2165" w:type="dxa"/>
          </w:tcPr>
          <w:p w:rsidR="003F3168" w:rsidRDefault="00476766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 w:rsidRPr="003F3168">
              <w:rPr>
                <w:rFonts w:cstheme="minorBidi"/>
                <w:i/>
                <w:sz w:val="20"/>
              </w:rPr>
              <w:t xml:space="preserve">I can </w:t>
            </w:r>
            <w:r w:rsidR="00375AF3">
              <w:rPr>
                <w:rFonts w:cstheme="minorBidi"/>
                <w:i/>
                <w:sz w:val="20"/>
              </w:rPr>
              <w:t>use a variety of dance actions to develop</w:t>
            </w:r>
            <w:r w:rsidR="00161A1E">
              <w:rPr>
                <w:rFonts w:cstheme="minorBidi"/>
                <w:i/>
                <w:sz w:val="20"/>
              </w:rPr>
              <w:t xml:space="preserve"> style within</w:t>
            </w:r>
            <w:r w:rsidR="00375AF3">
              <w:rPr>
                <w:rFonts w:cstheme="minorBidi"/>
                <w:i/>
                <w:sz w:val="20"/>
              </w:rPr>
              <w:t xml:space="preserve"> my dance.</w:t>
            </w:r>
          </w:p>
          <w:p w:rsidR="00161A1E" w:rsidRDefault="00161A1E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can use movement t</w:t>
            </w:r>
            <w:r w:rsidR="008F1048">
              <w:rPr>
                <w:rFonts w:cstheme="minorBidi"/>
                <w:i/>
                <w:sz w:val="20"/>
              </w:rPr>
              <w:t xml:space="preserve">o narrate </w:t>
            </w:r>
            <w:r w:rsidR="00786CF6">
              <w:rPr>
                <w:rFonts w:cstheme="minorBidi"/>
                <w:i/>
                <w:sz w:val="20"/>
              </w:rPr>
              <w:t>an event or story</w:t>
            </w:r>
            <w:bookmarkStart w:id="0" w:name="_GoBack"/>
            <w:bookmarkEnd w:id="0"/>
            <w:r>
              <w:rPr>
                <w:rFonts w:cstheme="minorBidi"/>
                <w:i/>
                <w:sz w:val="20"/>
              </w:rPr>
              <w:t>.</w:t>
            </w:r>
          </w:p>
          <w:p w:rsidR="00161A1E" w:rsidRDefault="00161A1E" w:rsidP="003F316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can develop short sections of dance with others.</w:t>
            </w:r>
          </w:p>
          <w:p w:rsidR="00DE1099" w:rsidRPr="00161A1E" w:rsidRDefault="00B251CE" w:rsidP="00375AF3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 w:rsidRPr="003F3168">
              <w:rPr>
                <w:i/>
                <w:sz w:val="20"/>
              </w:rPr>
              <w:t xml:space="preserve">I can offer my own opinions about </w:t>
            </w:r>
            <w:r w:rsidR="00375AF3">
              <w:rPr>
                <w:i/>
                <w:sz w:val="20"/>
              </w:rPr>
              <w:t>how to improve my own, and my peers, performance in dance.</w:t>
            </w:r>
          </w:p>
          <w:p w:rsidR="00161A1E" w:rsidRPr="003F3168" w:rsidRDefault="00161A1E" w:rsidP="00375AF3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Bidi"/>
                <w:i/>
                <w:sz w:val="20"/>
              </w:rPr>
            </w:pPr>
            <w:r>
              <w:rPr>
                <w:i/>
                <w:sz w:val="20"/>
              </w:rPr>
              <w:t xml:space="preserve">I can present a dance to a large audience with </w:t>
            </w:r>
            <w:r w:rsidR="00E81F71">
              <w:rPr>
                <w:i/>
                <w:sz w:val="20"/>
              </w:rPr>
              <w:t>few</w:t>
            </w:r>
            <w:r>
              <w:rPr>
                <w:i/>
                <w:sz w:val="20"/>
              </w:rPr>
              <w:t xml:space="preserve"> adult prompts.</w:t>
            </w:r>
          </w:p>
        </w:tc>
        <w:tc>
          <w:tcPr>
            <w:tcW w:w="2224" w:type="dxa"/>
          </w:tcPr>
          <w:p w:rsidR="008F1048" w:rsidRDefault="00161A1E" w:rsidP="00161A1E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Through this dance project, learners wi</w:t>
            </w:r>
            <w:r w:rsidR="008F1048">
              <w:rPr>
                <w:i/>
                <w:sz w:val="20"/>
              </w:rPr>
              <w:t>ll develop subject-specific and higher order skills, such as being able to:</w:t>
            </w:r>
          </w:p>
          <w:p w:rsidR="008F1048" w:rsidRPr="00A57A89" w:rsidRDefault="008F1048" w:rsidP="00A57A89">
            <w:pPr>
              <w:pStyle w:val="ListParagraph"/>
              <w:numPr>
                <w:ilvl w:val="0"/>
                <w:numId w:val="18"/>
              </w:numPr>
              <w:jc w:val="left"/>
              <w:rPr>
                <w:i/>
                <w:sz w:val="20"/>
              </w:rPr>
            </w:pPr>
            <w:r w:rsidRPr="00A57A89">
              <w:rPr>
                <w:i/>
                <w:sz w:val="20"/>
              </w:rPr>
              <w:t>u</w:t>
            </w:r>
            <w:r w:rsidRPr="00A57A89">
              <w:rPr>
                <w:i/>
                <w:sz w:val="20"/>
              </w:rPr>
              <w:t>se the body to expre</w:t>
            </w:r>
            <w:r w:rsidRPr="00A57A89">
              <w:rPr>
                <w:i/>
                <w:sz w:val="20"/>
              </w:rPr>
              <w:t>ss ideas, thoughts and feelings;</w:t>
            </w:r>
          </w:p>
          <w:p w:rsidR="008F1048" w:rsidRPr="00A57A89" w:rsidRDefault="008F1048" w:rsidP="00A57A89">
            <w:pPr>
              <w:pStyle w:val="ListParagraph"/>
              <w:numPr>
                <w:ilvl w:val="0"/>
                <w:numId w:val="18"/>
              </w:numPr>
              <w:jc w:val="left"/>
              <w:rPr>
                <w:i/>
                <w:sz w:val="20"/>
              </w:rPr>
            </w:pPr>
            <w:r w:rsidRPr="00A57A89">
              <w:rPr>
                <w:i/>
                <w:sz w:val="20"/>
              </w:rPr>
              <w:t>l</w:t>
            </w:r>
            <w:r w:rsidRPr="00A57A89">
              <w:rPr>
                <w:i/>
                <w:sz w:val="20"/>
              </w:rPr>
              <w:t>ink movements to expre</w:t>
            </w:r>
            <w:r w:rsidRPr="00A57A89">
              <w:rPr>
                <w:i/>
                <w:sz w:val="20"/>
              </w:rPr>
              <w:t>ss ideas, thoughts and feelings;</w:t>
            </w:r>
          </w:p>
          <w:p w:rsidR="008F1048" w:rsidRPr="00A57A89" w:rsidRDefault="008F1048" w:rsidP="00A57A89">
            <w:pPr>
              <w:pStyle w:val="ListParagraph"/>
              <w:numPr>
                <w:ilvl w:val="0"/>
                <w:numId w:val="18"/>
              </w:numPr>
              <w:jc w:val="left"/>
              <w:rPr>
                <w:i/>
                <w:sz w:val="20"/>
              </w:rPr>
            </w:pPr>
            <w:r w:rsidRPr="00A57A89">
              <w:rPr>
                <w:i/>
                <w:sz w:val="20"/>
              </w:rPr>
              <w:t>d</w:t>
            </w:r>
            <w:r w:rsidRPr="00A57A89">
              <w:rPr>
                <w:i/>
                <w:sz w:val="20"/>
              </w:rPr>
              <w:t>emonstrate awareness of body in space, explori</w:t>
            </w:r>
            <w:r w:rsidRPr="00A57A89">
              <w:rPr>
                <w:i/>
                <w:sz w:val="20"/>
              </w:rPr>
              <w:t>ng how to manage and control it;</w:t>
            </w:r>
          </w:p>
          <w:p w:rsidR="008F1048" w:rsidRPr="00A57A89" w:rsidRDefault="008F1048" w:rsidP="00A57A89">
            <w:pPr>
              <w:pStyle w:val="ListParagraph"/>
              <w:numPr>
                <w:ilvl w:val="0"/>
                <w:numId w:val="18"/>
              </w:numPr>
              <w:jc w:val="left"/>
              <w:rPr>
                <w:i/>
                <w:sz w:val="20"/>
              </w:rPr>
            </w:pPr>
            <w:r w:rsidRPr="00A57A89">
              <w:rPr>
                <w:i/>
                <w:sz w:val="20"/>
              </w:rPr>
              <w:t>p</w:t>
            </w:r>
            <w:r w:rsidRPr="00A57A89">
              <w:rPr>
                <w:i/>
                <w:sz w:val="20"/>
              </w:rPr>
              <w:t>erform and</w:t>
            </w:r>
            <w:r w:rsidRPr="00A57A89">
              <w:rPr>
                <w:i/>
                <w:sz w:val="20"/>
              </w:rPr>
              <w:t xml:space="preserve"> present to an audience;</w:t>
            </w:r>
          </w:p>
          <w:p w:rsidR="00A57A89" w:rsidRDefault="00161A1E" w:rsidP="00A57A89">
            <w:pPr>
              <w:pStyle w:val="ListParagraph"/>
              <w:numPr>
                <w:ilvl w:val="0"/>
                <w:numId w:val="18"/>
              </w:num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analyse their perfo</w:t>
            </w:r>
            <w:r w:rsidR="00A57A89">
              <w:rPr>
                <w:i/>
                <w:sz w:val="20"/>
              </w:rPr>
              <w:t>rmance</w:t>
            </w:r>
            <w:r>
              <w:rPr>
                <w:i/>
                <w:sz w:val="20"/>
              </w:rPr>
              <w:t xml:space="preserve"> throu</w:t>
            </w:r>
            <w:r w:rsidR="00A57A89">
              <w:rPr>
                <w:i/>
                <w:sz w:val="20"/>
              </w:rPr>
              <w:t>gh the use of recording devices;</w:t>
            </w:r>
          </w:p>
          <w:p w:rsidR="00A57A89" w:rsidRDefault="00A57A89" w:rsidP="00A57A89">
            <w:pPr>
              <w:pStyle w:val="ListParagraph"/>
              <w:numPr>
                <w:ilvl w:val="0"/>
                <w:numId w:val="18"/>
              </w:num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work </w:t>
            </w:r>
            <w:r w:rsidR="00C82D6D">
              <w:rPr>
                <w:i/>
                <w:sz w:val="20"/>
              </w:rPr>
              <w:t>collaborativ</w:t>
            </w:r>
            <w:r>
              <w:rPr>
                <w:i/>
                <w:sz w:val="20"/>
              </w:rPr>
              <w:t>ely to create an original dance;</w:t>
            </w:r>
          </w:p>
          <w:p w:rsidR="00A57A89" w:rsidRDefault="00A57A89" w:rsidP="00A57A89">
            <w:pPr>
              <w:pStyle w:val="ListParagraph"/>
              <w:numPr>
                <w:ilvl w:val="0"/>
                <w:numId w:val="18"/>
              </w:num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reflect upon their </w:t>
            </w:r>
            <w:r w:rsidR="00C82D6D">
              <w:rPr>
                <w:i/>
                <w:sz w:val="20"/>
              </w:rPr>
              <w:t>pro</w:t>
            </w:r>
            <w:r>
              <w:rPr>
                <w:i/>
                <w:sz w:val="20"/>
              </w:rPr>
              <w:t>gress;</w:t>
            </w:r>
          </w:p>
          <w:p w:rsidR="00C82D6D" w:rsidRPr="00161A1E" w:rsidRDefault="00A57A89" w:rsidP="00A57A89">
            <w:pPr>
              <w:pStyle w:val="ListParagraph"/>
              <w:numPr>
                <w:ilvl w:val="0"/>
                <w:numId w:val="18"/>
              </w:num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evaluate their  performance</w:t>
            </w:r>
            <w:r w:rsidR="00C82D6D">
              <w:rPr>
                <w:i/>
                <w:sz w:val="20"/>
              </w:rPr>
              <w:t>.</w:t>
            </w:r>
          </w:p>
        </w:tc>
      </w:tr>
    </w:tbl>
    <w:p w:rsidR="007D0C50" w:rsidRDefault="007D0C50" w:rsidP="00E36759"/>
    <w:sectPr w:rsidR="007D0C50" w:rsidSect="007D0C50">
      <w:headerReference w:type="default" r:id="rId11"/>
      <w:footerReference w:type="default" r:id="rId12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22" w:rsidRDefault="008A3122">
      <w:pPr>
        <w:spacing w:line="240" w:lineRule="auto"/>
      </w:pPr>
      <w:r>
        <w:separator/>
      </w:r>
    </w:p>
  </w:endnote>
  <w:endnote w:type="continuationSeparator" w:id="0">
    <w:p w:rsidR="008A3122" w:rsidRDefault="008A3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22" w:rsidRDefault="008A3122">
      <w:pPr>
        <w:spacing w:line="240" w:lineRule="auto"/>
      </w:pPr>
      <w:r>
        <w:separator/>
      </w:r>
    </w:p>
  </w:footnote>
  <w:footnote w:type="continuationSeparator" w:id="0">
    <w:p w:rsidR="008A3122" w:rsidRDefault="008A3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2323F42"/>
    <w:multiLevelType w:val="hybridMultilevel"/>
    <w:tmpl w:val="D6E6B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F410E"/>
    <w:multiLevelType w:val="hybridMultilevel"/>
    <w:tmpl w:val="EA705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94360"/>
    <w:multiLevelType w:val="hybridMultilevel"/>
    <w:tmpl w:val="182C9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172249"/>
    <w:multiLevelType w:val="hybridMultilevel"/>
    <w:tmpl w:val="83E45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C511C"/>
    <w:multiLevelType w:val="hybridMultilevel"/>
    <w:tmpl w:val="715A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87B"/>
    <w:multiLevelType w:val="hybridMultilevel"/>
    <w:tmpl w:val="21B0D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1705C8"/>
    <w:multiLevelType w:val="hybridMultilevel"/>
    <w:tmpl w:val="0D408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5C5E5F"/>
    <w:multiLevelType w:val="hybridMultilevel"/>
    <w:tmpl w:val="743E0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E65A41"/>
    <w:multiLevelType w:val="hybridMultilevel"/>
    <w:tmpl w:val="577EE552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158C3"/>
    <w:multiLevelType w:val="hybridMultilevel"/>
    <w:tmpl w:val="0CAEE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C0D64D1"/>
    <w:multiLevelType w:val="hybridMultilevel"/>
    <w:tmpl w:val="B0146036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4552"/>
    <w:multiLevelType w:val="hybridMultilevel"/>
    <w:tmpl w:val="EFCE4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622704"/>
    <w:multiLevelType w:val="hybridMultilevel"/>
    <w:tmpl w:val="B958ED78"/>
    <w:lvl w:ilvl="0" w:tplc="DA46386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50"/>
    <w:rsid w:val="00053E01"/>
    <w:rsid w:val="00061FF4"/>
    <w:rsid w:val="00085BAB"/>
    <w:rsid w:val="000E6983"/>
    <w:rsid w:val="00100021"/>
    <w:rsid w:val="001267F7"/>
    <w:rsid w:val="00157346"/>
    <w:rsid w:val="00161A1E"/>
    <w:rsid w:val="00192DC7"/>
    <w:rsid w:val="001C05BD"/>
    <w:rsid w:val="00226624"/>
    <w:rsid w:val="00244831"/>
    <w:rsid w:val="00275074"/>
    <w:rsid w:val="00276F7E"/>
    <w:rsid w:val="002A3C8A"/>
    <w:rsid w:val="002F3688"/>
    <w:rsid w:val="00375AF3"/>
    <w:rsid w:val="003975AF"/>
    <w:rsid w:val="003F2479"/>
    <w:rsid w:val="003F3168"/>
    <w:rsid w:val="00406EBD"/>
    <w:rsid w:val="00411FC4"/>
    <w:rsid w:val="00412CB6"/>
    <w:rsid w:val="0043411D"/>
    <w:rsid w:val="00464195"/>
    <w:rsid w:val="00476766"/>
    <w:rsid w:val="004B2B7C"/>
    <w:rsid w:val="004C0A10"/>
    <w:rsid w:val="005865D2"/>
    <w:rsid w:val="005A655D"/>
    <w:rsid w:val="0067486A"/>
    <w:rsid w:val="00693F45"/>
    <w:rsid w:val="006D26F7"/>
    <w:rsid w:val="00786CF6"/>
    <w:rsid w:val="007B4EA2"/>
    <w:rsid w:val="007D0C50"/>
    <w:rsid w:val="008635B6"/>
    <w:rsid w:val="008A3122"/>
    <w:rsid w:val="008C6141"/>
    <w:rsid w:val="008F1048"/>
    <w:rsid w:val="00903FF6"/>
    <w:rsid w:val="00952710"/>
    <w:rsid w:val="009D2C20"/>
    <w:rsid w:val="009F71B8"/>
    <w:rsid w:val="00A56EBA"/>
    <w:rsid w:val="00A57A89"/>
    <w:rsid w:val="00A90A53"/>
    <w:rsid w:val="00AB54FF"/>
    <w:rsid w:val="00AC310B"/>
    <w:rsid w:val="00AC5973"/>
    <w:rsid w:val="00AE01CB"/>
    <w:rsid w:val="00AF0BDD"/>
    <w:rsid w:val="00B251CE"/>
    <w:rsid w:val="00B27DAF"/>
    <w:rsid w:val="00B66D95"/>
    <w:rsid w:val="00BA5C31"/>
    <w:rsid w:val="00C35670"/>
    <w:rsid w:val="00C82D6D"/>
    <w:rsid w:val="00C86FBA"/>
    <w:rsid w:val="00D02002"/>
    <w:rsid w:val="00D910F4"/>
    <w:rsid w:val="00DE1099"/>
    <w:rsid w:val="00E3599D"/>
    <w:rsid w:val="00E36759"/>
    <w:rsid w:val="00E81F71"/>
    <w:rsid w:val="00EB52D3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D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7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7E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7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27DAF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NoSpacing">
    <w:name w:val="No Spacing"/>
    <w:uiPriority w:val="1"/>
    <w:qFormat/>
    <w:rsid w:val="00B27DA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D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7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7E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23ABC-A102-4337-AD22-71BB6B387825}"/>
</file>

<file path=customXml/itemProps2.xml><?xml version="1.0" encoding="utf-8"?>
<ds:datastoreItem xmlns:ds="http://schemas.openxmlformats.org/officeDocument/2006/customXml" ds:itemID="{B4EF7091-6187-449B-8CC8-368E3CEABBAF}"/>
</file>

<file path=customXml/itemProps3.xml><?xml version="1.0" encoding="utf-8"?>
<ds:datastoreItem xmlns:ds="http://schemas.openxmlformats.org/officeDocument/2006/customXml" ds:itemID="{3A12C89B-4B3C-4810-B828-A07147941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 J (Joe)</dc:creator>
  <cp:lastModifiedBy>u417611</cp:lastModifiedBy>
  <cp:revision>5</cp:revision>
  <dcterms:created xsi:type="dcterms:W3CDTF">2017-04-13T16:10:00Z</dcterms:created>
  <dcterms:modified xsi:type="dcterms:W3CDTF">2017-04-13T16:13:00Z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