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Default="004650E3" w:rsidP="004650E3">
      <w:pPr>
        <w:rPr>
          <w:rFonts w:ascii="Arial" w:hAnsi="Arial" w:cs="Arial"/>
          <w:b/>
          <w:sz w:val="24"/>
          <w:szCs w:val="24"/>
        </w:rPr>
      </w:pPr>
      <w:r>
        <w:rPr>
          <w:rFonts w:ascii="Arial" w:hAnsi="Arial" w:cs="Arial"/>
          <w:b/>
          <w:sz w:val="24"/>
          <w:szCs w:val="24"/>
        </w:rPr>
        <w:t>Interesting Practice in Skills (3-18) – Developing the Young Workforce context</w:t>
      </w:r>
    </w:p>
    <w:p w:rsidR="004650E3" w:rsidRDefault="004650E3" w:rsidP="004650E3">
      <w:pPr>
        <w:rPr>
          <w:rFonts w:ascii="Arial" w:hAnsi="Arial" w:cs="Arial"/>
          <w:sz w:val="24"/>
          <w:szCs w:val="24"/>
        </w:rPr>
      </w:pPr>
      <w:r>
        <w:rPr>
          <w:rFonts w:ascii="Arial" w:hAnsi="Arial" w:cs="Arial"/>
          <w:sz w:val="24"/>
          <w:szCs w:val="24"/>
        </w:rPr>
        <w:t xml:space="preserve">Education Scotland aims to find out about examples of ‘interesting practice’ specifically relating to career education, work placements and the world of work in order to support practitioners involved in the implementation of the ‘Developing the Young Workforce’ agenda . </w:t>
      </w:r>
    </w:p>
    <w:p w:rsidR="004650E3" w:rsidRDefault="004650E3" w:rsidP="004650E3">
      <w:pPr>
        <w:pStyle w:val="ListParagraph"/>
        <w:ind w:left="0"/>
        <w:rPr>
          <w:rFonts w:ascii="Arial" w:hAnsi="Arial" w:cs="Arial"/>
          <w:sz w:val="24"/>
          <w:szCs w:val="24"/>
        </w:rPr>
      </w:pPr>
      <w:r>
        <w:rPr>
          <w:rFonts w:ascii="Arial" w:hAnsi="Arial" w:cs="Arial"/>
          <w:sz w:val="24"/>
          <w:szCs w:val="24"/>
        </w:rPr>
        <w:t>We are looking for compact information of approx. 300 words (‘scrollable’, bulleted</w:t>
      </w:r>
      <w:r w:rsidR="00F34B99">
        <w:rPr>
          <w:rFonts w:ascii="Arial" w:hAnsi="Arial" w:cs="Arial"/>
          <w:sz w:val="24"/>
          <w:szCs w:val="24"/>
        </w:rPr>
        <w:t xml:space="preserve"> etc.</w:t>
      </w:r>
      <w:r>
        <w:rPr>
          <w:rFonts w:ascii="Arial" w:hAnsi="Arial" w:cs="Arial"/>
          <w:sz w:val="24"/>
          <w:szCs w:val="24"/>
        </w:rPr>
        <w:t xml:space="preserve">) to provide practitioners with key information about your  work on </w:t>
      </w:r>
      <w:hyperlink r:id="rId9" w:history="1">
        <w:r>
          <w:rPr>
            <w:rStyle w:val="Hyperlink"/>
            <w:rFonts w:ascii="Arial" w:hAnsi="Arial" w:cs="Arial"/>
            <w:sz w:val="24"/>
            <w:szCs w:val="24"/>
          </w:rPr>
          <w:t>the DYW website</w:t>
        </w:r>
      </w:hyperlink>
      <w:r>
        <w:rPr>
          <w:rFonts w:ascii="Arial" w:hAnsi="Arial" w:cs="Arial"/>
          <w:sz w:val="24"/>
          <w:szCs w:val="24"/>
        </w:rPr>
        <w:t xml:space="preserve"> and the </w:t>
      </w:r>
      <w:hyperlink r:id="rId10" w:history="1">
        <w:r>
          <w:rPr>
            <w:rStyle w:val="Hyperlink"/>
            <w:rFonts w:ascii="Arial" w:hAnsi="Arial" w:cs="Arial"/>
            <w:sz w:val="24"/>
            <w:szCs w:val="24"/>
          </w:rPr>
          <w:t>National Improvement Hub</w:t>
        </w:r>
      </w:hyperlink>
      <w:r>
        <w:rPr>
          <w:rFonts w:ascii="Arial" w:hAnsi="Arial" w:cs="Arial"/>
          <w:sz w:val="24"/>
          <w:szCs w:val="24"/>
        </w:rPr>
        <w:t>.</w:t>
      </w:r>
    </w:p>
    <w:p w:rsidR="004650E3" w:rsidRDefault="004650E3" w:rsidP="004650E3">
      <w:pPr>
        <w:pStyle w:val="ListParagraph"/>
        <w:ind w:left="0"/>
        <w:rPr>
          <w:rFonts w:ascii="Arial" w:hAnsi="Arial" w:cs="Arial"/>
          <w:sz w:val="24"/>
          <w:szCs w:val="24"/>
        </w:rPr>
      </w:pPr>
      <w:r>
        <w:rPr>
          <w:rFonts w:ascii="Arial" w:hAnsi="Arial" w:cs="Arial"/>
          <w:sz w:val="24"/>
          <w:szCs w:val="24"/>
        </w:rPr>
        <w:t>Here are examples on how we aim to present the information:</w:t>
      </w:r>
    </w:p>
    <w:p w:rsidR="004650E3" w:rsidRDefault="004650E3" w:rsidP="004650E3">
      <w:pPr>
        <w:pStyle w:val="ListParagraph"/>
        <w:ind w:left="0"/>
        <w:rPr>
          <w:rFonts w:ascii="Arial" w:hAnsi="Arial" w:cs="Arial"/>
          <w:sz w:val="24"/>
          <w:szCs w:val="24"/>
        </w:rPr>
      </w:pPr>
    </w:p>
    <w:p w:rsidR="00F34B99" w:rsidRDefault="00120FF2" w:rsidP="00F34B99">
      <w:pPr>
        <w:pStyle w:val="ListParagraph"/>
        <w:numPr>
          <w:ilvl w:val="0"/>
          <w:numId w:val="10"/>
        </w:numPr>
        <w:rPr>
          <w:rFonts w:ascii="Arial" w:hAnsi="Arial" w:cs="Arial"/>
          <w:sz w:val="24"/>
          <w:szCs w:val="24"/>
        </w:rPr>
      </w:pPr>
      <w:hyperlink r:id="rId11" w:history="1">
        <w:r w:rsidR="00A11152" w:rsidRPr="00A11152">
          <w:rPr>
            <w:rStyle w:val="Hyperlink"/>
            <w:rFonts w:ascii="Arial" w:hAnsi="Arial" w:cs="Arial"/>
            <w:sz w:val="24"/>
            <w:szCs w:val="24"/>
          </w:rPr>
          <w:t>Skills Academy</w:t>
        </w:r>
      </w:hyperlink>
      <w:r w:rsidR="00A11152">
        <w:rPr>
          <w:rFonts w:ascii="Arial" w:hAnsi="Arial" w:cs="Arial"/>
          <w:sz w:val="24"/>
          <w:szCs w:val="24"/>
        </w:rPr>
        <w:t xml:space="preserve"> programme at St Matthew’s Academy (North Ayrshire)</w:t>
      </w:r>
    </w:p>
    <w:p w:rsidR="00A11152" w:rsidRDefault="00A11152" w:rsidP="00F34B99">
      <w:pPr>
        <w:pStyle w:val="ListParagraph"/>
        <w:numPr>
          <w:ilvl w:val="0"/>
          <w:numId w:val="10"/>
        </w:numPr>
        <w:rPr>
          <w:rFonts w:ascii="Arial" w:hAnsi="Arial" w:cs="Arial"/>
          <w:sz w:val="24"/>
          <w:szCs w:val="24"/>
        </w:rPr>
      </w:pPr>
      <w:r>
        <w:rPr>
          <w:rFonts w:ascii="Arial" w:hAnsi="Arial" w:cs="Arial"/>
          <w:sz w:val="24"/>
          <w:szCs w:val="24"/>
        </w:rPr>
        <w:t xml:space="preserve"> </w:t>
      </w:r>
      <w:hyperlink r:id="rId12" w:history="1">
        <w:r w:rsidR="00F34B99" w:rsidRPr="00F34B99">
          <w:rPr>
            <w:rStyle w:val="Hyperlink"/>
            <w:rFonts w:ascii="Arial" w:hAnsi="Arial" w:cs="Arial"/>
            <w:sz w:val="24"/>
            <w:szCs w:val="24"/>
            <w:lang w:val="en-US"/>
          </w:rPr>
          <w:t>SCOTS programme at Forth Valley College</w:t>
        </w:r>
      </w:hyperlink>
      <w:r w:rsidR="00F34B99">
        <w:rPr>
          <w:rFonts w:ascii="Arial" w:hAnsi="Arial" w:cs="Arial"/>
          <w:sz w:val="24"/>
          <w:szCs w:val="24"/>
        </w:rPr>
        <w:t xml:space="preserve"> (Falkirk)</w:t>
      </w:r>
    </w:p>
    <w:p w:rsidR="004650E3" w:rsidRDefault="004650E3" w:rsidP="004650E3"/>
    <w:p w:rsidR="004650E3" w:rsidRDefault="00992D9D" w:rsidP="004650E3">
      <w:pPr>
        <w:rPr>
          <w:rFonts w:ascii="Arial" w:hAnsi="Arial" w:cs="Arial"/>
          <w:sz w:val="24"/>
          <w:szCs w:val="24"/>
        </w:rPr>
      </w:pPr>
      <w:r>
        <w:rPr>
          <w:rFonts w:ascii="Arial" w:hAnsi="Arial" w:cs="Arial"/>
          <w:sz w:val="24"/>
          <w:szCs w:val="24"/>
        </w:rPr>
        <w:t>Please return the completed proforma to the person you received the form from or</w:t>
      </w:r>
      <w:r w:rsidR="004650E3">
        <w:rPr>
          <w:rFonts w:ascii="Arial" w:hAnsi="Arial" w:cs="Arial"/>
          <w:sz w:val="24"/>
          <w:szCs w:val="24"/>
        </w:rPr>
        <w:t xml:space="preserve"> </w:t>
      </w:r>
      <w:hyperlink r:id="rId13" w:history="1">
        <w:r w:rsidR="004650E3">
          <w:rPr>
            <w:rStyle w:val="Hyperlink"/>
            <w:rFonts w:ascii="Arial" w:hAnsi="Arial" w:cs="Arial"/>
            <w:sz w:val="24"/>
            <w:szCs w:val="24"/>
          </w:rPr>
          <w:t>Klaus.mayer@educationscotland.gsi.gov.uk</w:t>
        </w:r>
      </w:hyperlink>
      <w:r w:rsidR="004650E3">
        <w:rPr>
          <w:rFonts w:ascii="Arial" w:hAnsi="Arial" w:cs="Arial"/>
          <w:sz w:val="24"/>
          <w:szCs w:val="24"/>
        </w:rPr>
        <w:t xml:space="preserve"> </w:t>
      </w:r>
    </w:p>
    <w:p w:rsidR="004650E3" w:rsidRDefault="004650E3" w:rsidP="004650E3">
      <w:pPr>
        <w:rPr>
          <w:rFonts w:ascii="Arial" w:hAnsi="Arial" w:cs="Arial"/>
          <w:sz w:val="24"/>
          <w:szCs w:val="24"/>
        </w:rPr>
      </w:pPr>
    </w:p>
    <w:p w:rsidR="004650E3" w:rsidRDefault="004650E3" w:rsidP="004650E3">
      <w:pPr>
        <w:rPr>
          <w:rFonts w:ascii="Arial" w:hAnsi="Arial" w:cs="Arial"/>
          <w:sz w:val="24"/>
          <w:szCs w:val="24"/>
        </w:rPr>
      </w:pPr>
      <w:r>
        <w:rPr>
          <w:rFonts w:ascii="Arial" w:hAnsi="Arial" w:cs="Arial"/>
          <w:sz w:val="24"/>
          <w:szCs w:val="24"/>
        </w:rPr>
        <w:t xml:space="preserve">Here are the key headings we intend to use to capture and display your information: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7"/>
        <w:gridCol w:w="7445"/>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604499" w:rsidP="008E7866">
            <w:pPr>
              <w:rPr>
                <w:rFonts w:ascii="Arial" w:hAnsi="Arial" w:cs="Arial"/>
                <w:sz w:val="24"/>
                <w:szCs w:val="24"/>
              </w:rPr>
            </w:pPr>
            <w:r>
              <w:rPr>
                <w:rFonts w:ascii="Arial" w:hAnsi="Arial" w:cs="Arial"/>
                <w:sz w:val="24"/>
                <w:szCs w:val="24"/>
              </w:rPr>
              <w:t>Scottish Food and Drink Federation / Bathgate Academy / Youngs Seafood</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083C4F" w:rsidRDefault="00604499" w:rsidP="00E81701">
            <w:pPr>
              <w:rPr>
                <w:rFonts w:ascii="Arial" w:hAnsi="Arial" w:cs="Arial"/>
                <w:sz w:val="24"/>
                <w:szCs w:val="24"/>
              </w:rPr>
            </w:pPr>
            <w:r>
              <w:rPr>
                <w:rFonts w:ascii="Arial" w:hAnsi="Arial" w:cs="Arial"/>
                <w:sz w:val="24"/>
                <w:szCs w:val="24"/>
              </w:rPr>
              <w:t>Moira Stalker – National Schools Co-ordinator</w:t>
            </w:r>
          </w:p>
          <w:p w:rsidR="00604499" w:rsidRPr="00E81701" w:rsidRDefault="00604499" w:rsidP="00E81701">
            <w:pPr>
              <w:rPr>
                <w:rFonts w:ascii="Arial" w:hAnsi="Arial" w:cs="Arial"/>
                <w:sz w:val="24"/>
                <w:szCs w:val="24"/>
              </w:rPr>
            </w:pPr>
            <w:r>
              <w:rPr>
                <w:rFonts w:ascii="Arial" w:hAnsi="Arial" w:cs="Arial"/>
                <w:sz w:val="24"/>
                <w:szCs w:val="24"/>
              </w:rPr>
              <w:t>moira.stalker@sfdf.org.uk</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0B2006" w:rsidRPr="000B2006" w:rsidRDefault="000B2006" w:rsidP="00095BA8">
            <w:pPr>
              <w:rPr>
                <w:rFonts w:ascii="Arial" w:hAnsi="Arial" w:cs="Arial"/>
                <w:sz w:val="24"/>
                <w:szCs w:val="24"/>
                <w:u w:val="single"/>
              </w:rPr>
            </w:pPr>
            <w:r w:rsidRPr="000B2006">
              <w:rPr>
                <w:rFonts w:ascii="Arial" w:hAnsi="Arial" w:cs="Arial"/>
                <w:sz w:val="24"/>
                <w:szCs w:val="24"/>
                <w:u w:val="single"/>
              </w:rPr>
              <w:t xml:space="preserve">A Future in Food’ programme </w:t>
            </w:r>
          </w:p>
          <w:p w:rsidR="00D56F37" w:rsidRDefault="000B2006" w:rsidP="000B2006">
            <w:pPr>
              <w:rPr>
                <w:rFonts w:ascii="Arial" w:hAnsi="Arial" w:cs="Arial"/>
                <w:sz w:val="24"/>
                <w:szCs w:val="24"/>
              </w:rPr>
            </w:pPr>
            <w:r>
              <w:rPr>
                <w:lang w:val="en"/>
              </w:rPr>
              <w:t xml:space="preserve">A Future in Food is an innovative national programme, established and </w:t>
            </w:r>
            <w:r w:rsidR="00D56F37">
              <w:rPr>
                <w:lang w:val="en"/>
              </w:rPr>
              <w:t>managed</w:t>
            </w:r>
            <w:r>
              <w:rPr>
                <w:lang w:val="en"/>
              </w:rPr>
              <w:t xml:space="preserve"> by the Scottish Food and Drink Federation. It helps teachers, pupils and parents better understand the food and drink manufacturing sector in Scotland</w:t>
            </w:r>
            <w:r w:rsidR="00D56F37">
              <w:rPr>
                <w:lang w:val="en"/>
              </w:rPr>
              <w:t xml:space="preserve"> by highlighting</w:t>
            </w:r>
            <w:r>
              <w:rPr>
                <w:lang w:val="en"/>
              </w:rPr>
              <w:t xml:space="preserve"> the wide variety of careers on offer and </w:t>
            </w:r>
            <w:r w:rsidR="00D56F37">
              <w:rPr>
                <w:lang w:val="en"/>
              </w:rPr>
              <w:t>supports the development of better understanding of the progression routes and pathways available that can access these careers</w:t>
            </w:r>
            <w:r>
              <w:rPr>
                <w:lang w:val="en"/>
              </w:rPr>
              <w:t>.</w:t>
            </w:r>
            <w:r w:rsidRPr="000B2006">
              <w:rPr>
                <w:rFonts w:ascii="Arial" w:hAnsi="Arial" w:cs="Arial"/>
                <w:sz w:val="24"/>
                <w:szCs w:val="24"/>
              </w:rPr>
              <w:t xml:space="preserve"> </w:t>
            </w:r>
            <w:r w:rsidR="00095BA8" w:rsidRPr="000B2006">
              <w:rPr>
                <w:rFonts w:ascii="Arial" w:hAnsi="Arial" w:cs="Arial"/>
                <w:sz w:val="24"/>
                <w:szCs w:val="24"/>
              </w:rPr>
              <w:t xml:space="preserve"> </w:t>
            </w:r>
          </w:p>
          <w:p w:rsidR="008E7866" w:rsidRDefault="000B2006" w:rsidP="000B2006">
            <w:pPr>
              <w:rPr>
                <w:rFonts w:ascii="Arial" w:hAnsi="Arial" w:cs="Arial"/>
                <w:sz w:val="24"/>
                <w:szCs w:val="24"/>
              </w:rPr>
            </w:pPr>
            <w:r w:rsidRPr="000B2006">
              <w:rPr>
                <w:rFonts w:ascii="Arial" w:hAnsi="Arial" w:cs="Arial"/>
                <w:sz w:val="24"/>
                <w:szCs w:val="24"/>
              </w:rPr>
              <w:t xml:space="preserve">This interesting practice exemplar features a school-employer partnership initiative between </w:t>
            </w:r>
            <w:r w:rsidR="00C84202" w:rsidRPr="000B2006">
              <w:rPr>
                <w:rFonts w:ascii="Arial" w:hAnsi="Arial" w:cs="Arial"/>
                <w:sz w:val="24"/>
                <w:szCs w:val="24"/>
              </w:rPr>
              <w:t xml:space="preserve">Bathgate Academy and Youngs </w:t>
            </w:r>
            <w:r w:rsidRPr="000B2006">
              <w:rPr>
                <w:rFonts w:ascii="Arial" w:hAnsi="Arial" w:cs="Arial"/>
                <w:sz w:val="24"/>
                <w:szCs w:val="24"/>
              </w:rPr>
              <w:t>Seafood</w:t>
            </w:r>
            <w:r w:rsidR="00D56F37">
              <w:rPr>
                <w:rFonts w:ascii="Arial" w:hAnsi="Arial" w:cs="Arial"/>
                <w:sz w:val="24"/>
                <w:szCs w:val="24"/>
              </w:rPr>
              <w:t xml:space="preserve"> facilitated by SFDF</w:t>
            </w:r>
            <w:r w:rsidR="003C4B9D">
              <w:rPr>
                <w:rFonts w:ascii="Arial" w:hAnsi="Arial" w:cs="Arial"/>
                <w:sz w:val="24"/>
                <w:szCs w:val="24"/>
              </w:rPr>
              <w:t>.</w:t>
            </w:r>
            <w:r w:rsidRPr="000B2006">
              <w:rPr>
                <w:rFonts w:ascii="Arial" w:hAnsi="Arial" w:cs="Arial"/>
                <w:sz w:val="24"/>
                <w:szCs w:val="24"/>
              </w:rPr>
              <w:t xml:space="preserve"> </w:t>
            </w:r>
          </w:p>
          <w:p w:rsidR="000B2006" w:rsidRPr="00E81701" w:rsidRDefault="000B2006" w:rsidP="000B2006">
            <w:pPr>
              <w:rPr>
                <w:rFonts w:ascii="Arial" w:hAnsi="Arial" w:cs="Arial"/>
                <w:sz w:val="24"/>
                <w:szCs w:val="24"/>
              </w:rPr>
            </w:pPr>
            <w:r>
              <w:rPr>
                <w:rFonts w:ascii="Arial" w:hAnsi="Arial" w:cs="Arial"/>
                <w:sz w:val="24"/>
                <w:szCs w:val="24"/>
              </w:rPr>
              <w:t xml:space="preserve">More on the ‘A Future in Food’ programme here: </w:t>
            </w:r>
            <w:hyperlink r:id="rId14" w:history="1">
              <w:r w:rsidRPr="0097236F">
                <w:rPr>
                  <w:rStyle w:val="Hyperlink"/>
                  <w:rFonts w:ascii="Arial" w:hAnsi="Arial" w:cs="Arial"/>
                  <w:sz w:val="24"/>
                  <w:szCs w:val="24"/>
                </w:rPr>
                <w:t>https://www.sfdf.org.uk/sfdf/schools_programme/about_the_programme/</w:t>
              </w:r>
            </w:hyperlink>
            <w:r>
              <w:rPr>
                <w:rFonts w:ascii="Arial" w:hAnsi="Arial" w:cs="Arial"/>
                <w:sz w:val="24"/>
                <w:szCs w:val="24"/>
              </w:rPr>
              <w:t xml:space="preserve"> </w:t>
            </w:r>
          </w:p>
        </w:tc>
      </w:tr>
      <w:tr w:rsidR="00187E64" w:rsidTr="00585BA3">
        <w:tc>
          <w:tcPr>
            <w:tcW w:w="2825" w:type="dxa"/>
          </w:tcPr>
          <w:p w:rsidR="00187E64" w:rsidRDefault="00A11152" w:rsidP="00A11152">
            <w:pPr>
              <w:rPr>
                <w:rFonts w:ascii="Arial" w:hAnsi="Arial" w:cs="Arial"/>
                <w:b/>
                <w:sz w:val="24"/>
                <w:szCs w:val="24"/>
              </w:rPr>
            </w:pPr>
            <w:r>
              <w:rPr>
                <w:rFonts w:ascii="Arial" w:hAnsi="Arial" w:cs="Arial"/>
                <w:b/>
                <w:sz w:val="24"/>
                <w:szCs w:val="24"/>
              </w:rPr>
              <w:t xml:space="preserve">Main tags </w:t>
            </w:r>
            <w:r>
              <w:rPr>
                <w:rFonts w:ascii="Arial" w:hAnsi="Arial" w:cs="Arial"/>
                <w:b/>
                <w:sz w:val="24"/>
                <w:szCs w:val="24"/>
              </w:rPr>
              <w:lastRenderedPageBreak/>
              <w:t>(please select / add)</w:t>
            </w:r>
          </w:p>
        </w:tc>
        <w:tc>
          <w:tcPr>
            <w:tcW w:w="6171" w:type="dxa"/>
          </w:tcPr>
          <w:p w:rsidR="00187E64" w:rsidRDefault="00187E64" w:rsidP="004B7F1A">
            <w:pPr>
              <w:pStyle w:val="PlainText"/>
            </w:pPr>
            <w:r>
              <w:lastRenderedPageBreak/>
              <w:t>Secondary</w:t>
            </w:r>
            <w:r w:rsidR="00594885">
              <w:t xml:space="preserve"> – Broad General Education</w:t>
            </w:r>
            <w:r>
              <w:t>,</w:t>
            </w:r>
          </w:p>
          <w:p w:rsidR="00187E64" w:rsidRDefault="00187E64" w:rsidP="004B7F1A">
            <w:pPr>
              <w:pStyle w:val="PlainText"/>
            </w:pPr>
            <w:r>
              <w:lastRenderedPageBreak/>
              <w:t>Employability</w:t>
            </w:r>
          </w:p>
          <w:p w:rsidR="00187E64" w:rsidRDefault="00187E64" w:rsidP="004B7F1A">
            <w:pPr>
              <w:pStyle w:val="PlainText"/>
            </w:pPr>
            <w:r>
              <w:t>Employer engagement</w:t>
            </w:r>
          </w:p>
          <w:p w:rsidR="001C3EEE" w:rsidRDefault="001C3EEE" w:rsidP="004B7F1A">
            <w:pPr>
              <w:pStyle w:val="PlainText"/>
            </w:pPr>
            <w:r>
              <w:t>Senior phase</w:t>
            </w:r>
          </w:p>
          <w:p w:rsidR="00A11152" w:rsidRDefault="00A11152" w:rsidP="004B7F1A">
            <w:pPr>
              <w:pStyle w:val="PlainText"/>
            </w:pPr>
            <w:r>
              <w:t>Career Management Skills</w:t>
            </w:r>
          </w:p>
          <w:p w:rsidR="000B2006" w:rsidRDefault="000B2006" w:rsidP="004B7F1A">
            <w:pPr>
              <w:pStyle w:val="PlainText"/>
            </w:pPr>
            <w:r>
              <w:t>School-employer partnership</w:t>
            </w:r>
          </w:p>
          <w:p w:rsidR="00A11152" w:rsidRDefault="00A11152" w:rsidP="004B7F1A">
            <w:pPr>
              <w:pStyle w:val="PlainText"/>
            </w:pP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27"/>
        <w:gridCol w:w="6615"/>
      </w:tblGrid>
      <w:tr w:rsidR="003526D8" w:rsidTr="003526D8">
        <w:tc>
          <w:tcPr>
            <w:tcW w:w="2825" w:type="dxa"/>
          </w:tcPr>
          <w:p w:rsidR="003526D8" w:rsidRDefault="003526D8" w:rsidP="003526D8">
            <w:pPr>
              <w:rPr>
                <w:rFonts w:ascii="Arial" w:hAnsi="Arial" w:cs="Arial"/>
                <w:b/>
                <w:sz w:val="24"/>
                <w:szCs w:val="24"/>
              </w:rPr>
            </w:pPr>
            <w:r w:rsidRPr="000B2006">
              <w:rPr>
                <w:rFonts w:ascii="Arial" w:hAnsi="Arial" w:cs="Arial"/>
                <w:b/>
                <w:sz w:val="24"/>
                <w:szCs w:val="24"/>
              </w:rPr>
              <w:t>What are you doing just now?</w:t>
            </w:r>
          </w:p>
          <w:p w:rsidR="008E7866" w:rsidRPr="008E7866" w:rsidRDefault="008E7866" w:rsidP="008E7866">
            <w:pPr>
              <w:rPr>
                <w:rFonts w:ascii="Arial" w:hAnsi="Arial" w:cs="Arial"/>
                <w:color w:val="FF0000"/>
                <w:sz w:val="24"/>
                <w:szCs w:val="24"/>
              </w:rPr>
            </w:pPr>
            <w:r w:rsidRPr="008E7866">
              <w:rPr>
                <w:rFonts w:ascii="Arial" w:hAnsi="Arial" w:cs="Arial"/>
                <w:sz w:val="24"/>
                <w:szCs w:val="24"/>
              </w:rPr>
              <w:t>(key information related to DYW</w:t>
            </w:r>
            <w:r>
              <w:rPr>
                <w:rFonts w:ascii="Arial" w:hAnsi="Arial" w:cs="Arial"/>
                <w:sz w:val="24"/>
                <w:szCs w:val="24"/>
              </w:rPr>
              <w:t>,</w:t>
            </w:r>
            <w:r w:rsidRPr="008E7866">
              <w:rPr>
                <w:rFonts w:ascii="Arial" w:hAnsi="Arial" w:cs="Arial"/>
                <w:sz w:val="24"/>
                <w:szCs w:val="24"/>
              </w:rPr>
              <w:t xml:space="preserve"> possibly bulleted </w:t>
            </w:r>
            <w:r>
              <w:rPr>
                <w:rFonts w:ascii="Arial" w:hAnsi="Arial" w:cs="Arial"/>
                <w:sz w:val="24"/>
                <w:szCs w:val="24"/>
              </w:rPr>
              <w:t>)</w:t>
            </w:r>
          </w:p>
        </w:tc>
        <w:tc>
          <w:tcPr>
            <w:tcW w:w="6171" w:type="dxa"/>
          </w:tcPr>
          <w:p w:rsidR="00C84202" w:rsidRPr="00604499" w:rsidRDefault="00C84202" w:rsidP="00C84202">
            <w:pPr>
              <w:rPr>
                <w:rFonts w:ascii="Arial" w:hAnsi="Arial" w:cs="Arial"/>
                <w:sz w:val="24"/>
                <w:szCs w:val="24"/>
              </w:rPr>
            </w:pPr>
            <w:r>
              <w:rPr>
                <w:rFonts w:ascii="Arial" w:hAnsi="Arial" w:cs="Arial"/>
                <w:sz w:val="24"/>
                <w:szCs w:val="24"/>
              </w:rPr>
              <w:t>Specialist</w:t>
            </w:r>
            <w:r w:rsidRPr="00604499">
              <w:rPr>
                <w:rFonts w:ascii="Arial" w:hAnsi="Arial" w:cs="Arial"/>
                <w:sz w:val="24"/>
                <w:szCs w:val="24"/>
              </w:rPr>
              <w:t xml:space="preserve"> seafood producer, </w:t>
            </w:r>
            <w:r>
              <w:rPr>
                <w:rFonts w:ascii="Arial" w:hAnsi="Arial" w:cs="Arial"/>
                <w:sz w:val="24"/>
                <w:szCs w:val="24"/>
              </w:rPr>
              <w:t>Youngs</w:t>
            </w:r>
            <w:r w:rsidRPr="00604499">
              <w:rPr>
                <w:rFonts w:ascii="Arial" w:hAnsi="Arial" w:cs="Arial"/>
                <w:sz w:val="24"/>
                <w:szCs w:val="24"/>
              </w:rPr>
              <w:t>,</w:t>
            </w:r>
            <w:r>
              <w:rPr>
                <w:rFonts w:ascii="Arial" w:hAnsi="Arial" w:cs="Arial"/>
                <w:sz w:val="24"/>
                <w:szCs w:val="24"/>
              </w:rPr>
              <w:t xml:space="preserve"> has sites in</w:t>
            </w:r>
            <w:r w:rsidRPr="00604499">
              <w:rPr>
                <w:rFonts w:ascii="Arial" w:hAnsi="Arial" w:cs="Arial"/>
                <w:sz w:val="24"/>
                <w:szCs w:val="24"/>
              </w:rPr>
              <w:t xml:space="preserve"> numerous locations </w:t>
            </w:r>
            <w:r>
              <w:rPr>
                <w:rFonts w:ascii="Arial" w:hAnsi="Arial" w:cs="Arial"/>
                <w:sz w:val="24"/>
                <w:szCs w:val="24"/>
              </w:rPr>
              <w:t>across</w:t>
            </w:r>
            <w:r w:rsidRPr="00604499">
              <w:rPr>
                <w:rFonts w:ascii="Arial" w:hAnsi="Arial" w:cs="Arial"/>
                <w:sz w:val="24"/>
                <w:szCs w:val="24"/>
              </w:rPr>
              <w:t xml:space="preserve"> Scotland</w:t>
            </w:r>
            <w:r>
              <w:rPr>
                <w:rFonts w:ascii="Arial" w:hAnsi="Arial" w:cs="Arial"/>
                <w:sz w:val="24"/>
                <w:szCs w:val="24"/>
              </w:rPr>
              <w:t xml:space="preserve"> and the UK.  The Livingston site </w:t>
            </w:r>
            <w:r w:rsidRPr="00604499">
              <w:rPr>
                <w:rFonts w:ascii="Arial" w:hAnsi="Arial" w:cs="Arial"/>
                <w:sz w:val="24"/>
                <w:szCs w:val="24"/>
              </w:rPr>
              <w:t xml:space="preserve">was approached to work with </w:t>
            </w:r>
            <w:r>
              <w:rPr>
                <w:rFonts w:ascii="Arial" w:hAnsi="Arial" w:cs="Arial"/>
                <w:sz w:val="24"/>
                <w:szCs w:val="24"/>
              </w:rPr>
              <w:t>local school, Bathgate Academy</w:t>
            </w:r>
            <w:r w:rsidR="00D56F37">
              <w:rPr>
                <w:rFonts w:ascii="Arial" w:hAnsi="Arial" w:cs="Arial"/>
                <w:sz w:val="24"/>
                <w:szCs w:val="24"/>
              </w:rPr>
              <w:t>,</w:t>
            </w:r>
            <w:r w:rsidRPr="00604499">
              <w:rPr>
                <w:rFonts w:ascii="Arial" w:hAnsi="Arial" w:cs="Arial"/>
                <w:sz w:val="24"/>
                <w:szCs w:val="24"/>
              </w:rPr>
              <w:t xml:space="preserve"> to develop a programme that would support the learning journey of </w:t>
            </w:r>
            <w:r>
              <w:rPr>
                <w:rFonts w:ascii="Arial" w:hAnsi="Arial" w:cs="Arial"/>
                <w:sz w:val="24"/>
                <w:szCs w:val="24"/>
              </w:rPr>
              <w:t xml:space="preserve">S3 pupils </w:t>
            </w:r>
            <w:r w:rsidRPr="00604499">
              <w:rPr>
                <w:rFonts w:ascii="Arial" w:hAnsi="Arial" w:cs="Arial"/>
                <w:sz w:val="24"/>
                <w:szCs w:val="24"/>
              </w:rPr>
              <w:t>studying health and food and technology</w:t>
            </w:r>
            <w:r>
              <w:rPr>
                <w:rFonts w:ascii="Arial" w:hAnsi="Arial" w:cs="Arial"/>
                <w:sz w:val="24"/>
                <w:szCs w:val="24"/>
              </w:rPr>
              <w:t>.  The aims of the partnership were to develop the pupils understanding of the broad range of opportunities available in food and drink manufacturing, enhance their awareness of the qualifications</w:t>
            </w:r>
            <w:r w:rsidR="00D56F37">
              <w:rPr>
                <w:rFonts w:ascii="Arial" w:hAnsi="Arial" w:cs="Arial"/>
                <w:sz w:val="24"/>
                <w:szCs w:val="24"/>
              </w:rPr>
              <w:t xml:space="preserve"> and skills</w:t>
            </w:r>
            <w:r>
              <w:rPr>
                <w:rFonts w:ascii="Arial" w:hAnsi="Arial" w:cs="Arial"/>
                <w:sz w:val="24"/>
                <w:szCs w:val="24"/>
              </w:rPr>
              <w:t xml:space="preserve"> required to progress into this industry and bring health and food technology to life</w:t>
            </w:r>
            <w:r w:rsidRPr="00604499">
              <w:rPr>
                <w:rFonts w:ascii="Arial" w:hAnsi="Arial" w:cs="Arial"/>
                <w:sz w:val="24"/>
                <w:szCs w:val="24"/>
              </w:rPr>
              <w:t xml:space="preserve">.  With a history of supporting the local community and education the company readily agreed. </w:t>
            </w:r>
          </w:p>
          <w:p w:rsidR="00C84202" w:rsidRPr="00604499" w:rsidRDefault="00C84202" w:rsidP="00C84202">
            <w:pPr>
              <w:rPr>
                <w:rFonts w:ascii="Arial" w:hAnsi="Arial" w:cs="Arial"/>
                <w:sz w:val="24"/>
                <w:szCs w:val="24"/>
              </w:rPr>
            </w:pPr>
          </w:p>
          <w:p w:rsidR="00C84202" w:rsidRDefault="0082001B" w:rsidP="00C84202">
            <w:pPr>
              <w:rPr>
                <w:rFonts w:ascii="Arial" w:hAnsi="Arial" w:cs="Arial"/>
                <w:sz w:val="24"/>
                <w:szCs w:val="24"/>
              </w:rPr>
            </w:pPr>
            <w:r>
              <w:rPr>
                <w:rFonts w:ascii="Arial" w:hAnsi="Arial" w:cs="Arial"/>
                <w:sz w:val="24"/>
                <w:szCs w:val="24"/>
              </w:rPr>
              <w:t xml:space="preserve">The Seafood Challenge </w:t>
            </w:r>
            <w:r w:rsidR="00D56F37">
              <w:rPr>
                <w:rFonts w:ascii="Arial" w:hAnsi="Arial" w:cs="Arial"/>
                <w:sz w:val="24"/>
                <w:szCs w:val="24"/>
              </w:rPr>
              <w:t>run</w:t>
            </w:r>
            <w:r w:rsidR="00C84202">
              <w:rPr>
                <w:rFonts w:ascii="Arial" w:hAnsi="Arial" w:cs="Arial"/>
                <w:sz w:val="24"/>
                <w:szCs w:val="24"/>
              </w:rPr>
              <w:t xml:space="preserve"> </w:t>
            </w:r>
            <w:r>
              <w:rPr>
                <w:rFonts w:ascii="Arial" w:hAnsi="Arial" w:cs="Arial"/>
                <w:sz w:val="24"/>
                <w:szCs w:val="24"/>
              </w:rPr>
              <w:t xml:space="preserve">throughout the academic year. Over the course of the </w:t>
            </w:r>
            <w:r w:rsidR="00C84202">
              <w:rPr>
                <w:rFonts w:ascii="Arial" w:hAnsi="Arial" w:cs="Arial"/>
                <w:sz w:val="24"/>
                <w:szCs w:val="24"/>
              </w:rPr>
              <w:t xml:space="preserve">programme the pupils visited the manufacturing site to see the whole of the manufacturing and </w:t>
            </w:r>
            <w:r w:rsidR="00D56F37">
              <w:rPr>
                <w:rFonts w:ascii="Arial" w:hAnsi="Arial" w:cs="Arial"/>
                <w:sz w:val="24"/>
                <w:szCs w:val="24"/>
              </w:rPr>
              <w:t>product development process, met key members of staff, found</w:t>
            </w:r>
            <w:r w:rsidR="00C84202">
              <w:rPr>
                <w:rFonts w:ascii="Arial" w:hAnsi="Arial" w:cs="Arial"/>
                <w:sz w:val="24"/>
                <w:szCs w:val="24"/>
              </w:rPr>
              <w:t xml:space="preserve"> out about the range of jobs and careers available and the skills required by employers.  </w:t>
            </w:r>
            <w:r w:rsidR="00D56F37">
              <w:rPr>
                <w:rFonts w:ascii="Arial" w:hAnsi="Arial" w:cs="Arial"/>
                <w:sz w:val="24"/>
                <w:szCs w:val="24"/>
              </w:rPr>
              <w:t>Pupils</w:t>
            </w:r>
            <w:r w:rsidR="00C84202">
              <w:rPr>
                <w:rFonts w:ascii="Arial" w:hAnsi="Arial" w:cs="Arial"/>
                <w:sz w:val="24"/>
                <w:szCs w:val="24"/>
              </w:rPr>
              <w:t xml:space="preserve"> were then tasked with developing their </w:t>
            </w:r>
            <w:r w:rsidR="00C84202" w:rsidRPr="0082001B">
              <w:rPr>
                <w:rFonts w:ascii="Arial" w:hAnsi="Arial" w:cs="Arial"/>
                <w:b/>
                <w:sz w:val="24"/>
                <w:szCs w:val="24"/>
              </w:rPr>
              <w:t>own new product</w:t>
            </w:r>
            <w:r w:rsidR="00D56F37">
              <w:rPr>
                <w:rFonts w:ascii="Arial" w:hAnsi="Arial" w:cs="Arial"/>
                <w:sz w:val="24"/>
                <w:szCs w:val="24"/>
              </w:rPr>
              <w:t xml:space="preserve"> in response to a brief developed by industry</w:t>
            </w:r>
            <w:r w:rsidR="00C84202">
              <w:rPr>
                <w:rFonts w:ascii="Arial" w:hAnsi="Arial" w:cs="Arial"/>
                <w:sz w:val="24"/>
                <w:szCs w:val="24"/>
              </w:rPr>
              <w:t>.  To support this activity, and enhance their knowledge and understanding of the subject, the pupils received input</w:t>
            </w:r>
            <w:r w:rsidR="00D56F37">
              <w:rPr>
                <w:rFonts w:ascii="Arial" w:hAnsi="Arial" w:cs="Arial"/>
                <w:sz w:val="24"/>
                <w:szCs w:val="24"/>
              </w:rPr>
              <w:t xml:space="preserve"> and feedback</w:t>
            </w:r>
            <w:r w:rsidR="00C84202">
              <w:rPr>
                <w:rFonts w:ascii="Arial" w:hAnsi="Arial" w:cs="Arial"/>
                <w:sz w:val="24"/>
                <w:szCs w:val="24"/>
              </w:rPr>
              <w:t xml:space="preserve"> from Youngs staff </w:t>
            </w:r>
            <w:r w:rsidR="00D56F37">
              <w:rPr>
                <w:rFonts w:ascii="Arial" w:hAnsi="Arial" w:cs="Arial"/>
                <w:sz w:val="24"/>
                <w:szCs w:val="24"/>
              </w:rPr>
              <w:t xml:space="preserve">during the lifecycle of the project </w:t>
            </w:r>
            <w:r w:rsidR="00C84202">
              <w:rPr>
                <w:rFonts w:ascii="Arial" w:hAnsi="Arial" w:cs="Arial"/>
                <w:sz w:val="24"/>
                <w:szCs w:val="24"/>
              </w:rPr>
              <w:t>to help them understand the product development process from concept to product l</w:t>
            </w:r>
            <w:r w:rsidR="00D56F37">
              <w:rPr>
                <w:rFonts w:ascii="Arial" w:hAnsi="Arial" w:cs="Arial"/>
                <w:sz w:val="24"/>
                <w:szCs w:val="24"/>
              </w:rPr>
              <w:t>aunch</w:t>
            </w:r>
            <w:r w:rsidR="00D56F37" w:rsidRPr="00D56F37">
              <w:rPr>
                <w:rFonts w:ascii="Arial" w:hAnsi="Arial" w:cs="Arial"/>
                <w:sz w:val="24"/>
                <w:szCs w:val="24"/>
              </w:rPr>
              <w:t xml:space="preserve">, which helped to link the project to the world of work.  </w:t>
            </w:r>
          </w:p>
          <w:p w:rsidR="00C84202" w:rsidRDefault="00C84202" w:rsidP="003526D8">
            <w:pPr>
              <w:rPr>
                <w:rFonts w:ascii="Arial" w:hAnsi="Arial" w:cs="Arial"/>
                <w:sz w:val="24"/>
                <w:szCs w:val="24"/>
              </w:rPr>
            </w:pPr>
          </w:p>
          <w:p w:rsidR="00A11152" w:rsidRDefault="00A1527B" w:rsidP="003526D8">
            <w:pPr>
              <w:rPr>
                <w:rFonts w:ascii="Arial" w:hAnsi="Arial" w:cs="Arial"/>
                <w:sz w:val="24"/>
                <w:szCs w:val="24"/>
              </w:rPr>
            </w:pPr>
            <w:r>
              <w:rPr>
                <w:rFonts w:ascii="Arial" w:hAnsi="Arial" w:cs="Arial"/>
                <w:sz w:val="24"/>
                <w:szCs w:val="24"/>
              </w:rPr>
              <w:t>The programme will be repeated and the partnership developed.</w:t>
            </w:r>
          </w:p>
          <w:p w:rsidR="00A1527B" w:rsidRDefault="00A1527B" w:rsidP="003526D8">
            <w:pPr>
              <w:rPr>
                <w:rFonts w:ascii="Arial" w:hAnsi="Arial" w:cs="Arial"/>
                <w:sz w:val="24"/>
                <w:szCs w:val="24"/>
              </w:rPr>
            </w:pPr>
            <w:r>
              <w:rPr>
                <w:rFonts w:ascii="Arial" w:hAnsi="Arial" w:cs="Arial"/>
                <w:sz w:val="24"/>
                <w:szCs w:val="24"/>
              </w:rPr>
              <w:t>Pupils will be offered the opportunity to study NPA Food Manufacture at West Lothian College</w:t>
            </w:r>
          </w:p>
          <w:p w:rsidR="00083C4F" w:rsidRPr="00E81701" w:rsidRDefault="00083C4F" w:rsidP="007B76CE">
            <w:pPr>
              <w:rPr>
                <w:rFonts w:ascii="Arial" w:hAnsi="Arial" w:cs="Arial"/>
                <w:sz w:val="24"/>
                <w:szCs w:val="24"/>
              </w:rPr>
            </w:pP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t>How was this done?</w:t>
            </w:r>
          </w:p>
        </w:tc>
        <w:tc>
          <w:tcPr>
            <w:tcW w:w="6171" w:type="dxa"/>
          </w:tcPr>
          <w:p w:rsidR="00A11152" w:rsidRPr="00D078D1" w:rsidRDefault="00D078D1" w:rsidP="007B76CE">
            <w:pPr>
              <w:rPr>
                <w:rFonts w:ascii="Arial" w:hAnsi="Arial" w:cs="Arial"/>
                <w:sz w:val="24"/>
                <w:szCs w:val="24"/>
              </w:rPr>
            </w:pPr>
            <w:r>
              <w:rPr>
                <w:rFonts w:ascii="Arial" w:hAnsi="Arial" w:cs="Arial"/>
                <w:sz w:val="24"/>
                <w:szCs w:val="24"/>
              </w:rPr>
              <w:t>This link was established through the ongoing</w:t>
            </w:r>
            <w:r w:rsidR="007B76CE">
              <w:rPr>
                <w:rFonts w:ascii="Arial" w:hAnsi="Arial" w:cs="Arial"/>
                <w:sz w:val="24"/>
                <w:szCs w:val="24"/>
              </w:rPr>
              <w:t xml:space="preserve"> connections </w:t>
            </w:r>
            <w:r>
              <w:rPr>
                <w:rFonts w:ascii="Arial" w:hAnsi="Arial" w:cs="Arial"/>
                <w:sz w:val="24"/>
                <w:szCs w:val="24"/>
              </w:rPr>
              <w:t xml:space="preserve">the school has with </w:t>
            </w:r>
            <w:r w:rsidR="007B76CE">
              <w:rPr>
                <w:rFonts w:ascii="Arial" w:hAnsi="Arial" w:cs="Arial"/>
                <w:sz w:val="24"/>
                <w:szCs w:val="24"/>
              </w:rPr>
              <w:t>West Lothian C</w:t>
            </w:r>
            <w:r>
              <w:rPr>
                <w:rFonts w:ascii="Arial" w:hAnsi="Arial" w:cs="Arial"/>
                <w:sz w:val="24"/>
                <w:szCs w:val="24"/>
              </w:rPr>
              <w:t xml:space="preserve">ollege enhanced by the partnership between SFDF and College Development Network to promote and encourage more young people to study the NPA Food Manufacture as a route to employment. </w:t>
            </w:r>
          </w:p>
        </w:tc>
      </w:tr>
      <w:tr w:rsidR="00744F06" w:rsidTr="003526D8">
        <w:tc>
          <w:tcPr>
            <w:tcW w:w="2825" w:type="dxa"/>
          </w:tcPr>
          <w:p w:rsidR="00744F06" w:rsidRDefault="00744F06" w:rsidP="003526D8">
            <w:pPr>
              <w:rPr>
                <w:rFonts w:ascii="Arial" w:hAnsi="Arial" w:cs="Arial"/>
                <w:b/>
                <w:sz w:val="24"/>
                <w:szCs w:val="24"/>
              </w:rPr>
            </w:pPr>
            <w:r>
              <w:rPr>
                <w:rFonts w:ascii="Arial" w:hAnsi="Arial" w:cs="Arial"/>
                <w:b/>
                <w:sz w:val="24"/>
                <w:szCs w:val="24"/>
              </w:rPr>
              <w:t xml:space="preserve">What is the (intended) impact of </w:t>
            </w:r>
            <w:r>
              <w:rPr>
                <w:rFonts w:ascii="Arial" w:hAnsi="Arial" w:cs="Arial"/>
                <w:b/>
                <w:sz w:val="24"/>
                <w:szCs w:val="24"/>
              </w:rPr>
              <w:lastRenderedPageBreak/>
              <w:t>your initiative/programme?</w:t>
            </w:r>
          </w:p>
        </w:tc>
        <w:tc>
          <w:tcPr>
            <w:tcW w:w="6171" w:type="dxa"/>
          </w:tcPr>
          <w:p w:rsidR="00744F06" w:rsidRDefault="00A1527B" w:rsidP="003526D8">
            <w:pPr>
              <w:rPr>
                <w:rFonts w:ascii="Arial" w:hAnsi="Arial" w:cs="Arial"/>
                <w:sz w:val="24"/>
                <w:szCs w:val="24"/>
              </w:rPr>
            </w:pPr>
            <w:r>
              <w:rPr>
                <w:rFonts w:ascii="Arial" w:hAnsi="Arial" w:cs="Arial"/>
                <w:sz w:val="24"/>
                <w:szCs w:val="24"/>
              </w:rPr>
              <w:lastRenderedPageBreak/>
              <w:t xml:space="preserve">The aim is to raise awareness of the career opportunities available in food and drink industry, the skills and </w:t>
            </w:r>
            <w:r>
              <w:rPr>
                <w:rFonts w:ascii="Arial" w:hAnsi="Arial" w:cs="Arial"/>
                <w:sz w:val="24"/>
                <w:szCs w:val="24"/>
              </w:rPr>
              <w:lastRenderedPageBreak/>
              <w:t>qualifications required to work in the industry and to help pupils make connections between the food on their plate and the people and processes involved in in its production.</w:t>
            </w:r>
          </w:p>
          <w:p w:rsidR="00A1527B" w:rsidRDefault="00A1527B" w:rsidP="003526D8">
            <w:pPr>
              <w:rPr>
                <w:rFonts w:ascii="Arial" w:hAnsi="Arial" w:cs="Arial"/>
                <w:sz w:val="24"/>
                <w:szCs w:val="24"/>
              </w:rPr>
            </w:pPr>
          </w:p>
          <w:p w:rsidR="00095BA8" w:rsidRDefault="00A1527B" w:rsidP="003526D8">
            <w:pPr>
              <w:rPr>
                <w:rFonts w:ascii="Arial" w:hAnsi="Arial" w:cs="Arial"/>
                <w:sz w:val="24"/>
                <w:szCs w:val="24"/>
              </w:rPr>
            </w:pPr>
            <w:r>
              <w:rPr>
                <w:rFonts w:ascii="Arial" w:hAnsi="Arial" w:cs="Arial"/>
                <w:sz w:val="24"/>
                <w:szCs w:val="24"/>
              </w:rPr>
              <w:t>We also aim to demonstrate the range of pathways and progression routes available to enter the food and drink industry by working in close partnership with employers and the local college.</w:t>
            </w:r>
          </w:p>
          <w:p w:rsidR="00095BA8" w:rsidRDefault="00095BA8" w:rsidP="003526D8">
            <w:pPr>
              <w:rPr>
                <w:rFonts w:ascii="Arial" w:hAnsi="Arial" w:cs="Arial"/>
                <w:sz w:val="24"/>
                <w:szCs w:val="24"/>
              </w:rPr>
            </w:pPr>
          </w:p>
          <w:p w:rsidR="007B76CE" w:rsidRDefault="007B76CE" w:rsidP="003526D8">
            <w:pPr>
              <w:rPr>
                <w:rFonts w:ascii="Arial" w:hAnsi="Arial" w:cs="Arial"/>
                <w:sz w:val="24"/>
                <w:szCs w:val="24"/>
              </w:rPr>
            </w:pPr>
            <w:r>
              <w:rPr>
                <w:rFonts w:ascii="Arial" w:hAnsi="Arial" w:cs="Arial"/>
                <w:sz w:val="24"/>
                <w:szCs w:val="24"/>
              </w:rPr>
              <w:t>A range of other related school and industry partnership case studies can be found here:</w:t>
            </w:r>
          </w:p>
          <w:p w:rsidR="00A1527B" w:rsidRPr="00E81701" w:rsidRDefault="00120FF2" w:rsidP="003526D8">
            <w:pPr>
              <w:rPr>
                <w:rFonts w:ascii="Arial" w:hAnsi="Arial" w:cs="Arial"/>
                <w:sz w:val="24"/>
                <w:szCs w:val="24"/>
              </w:rPr>
            </w:pPr>
            <w:hyperlink r:id="rId15" w:history="1">
              <w:r w:rsidR="003C4B9D" w:rsidRPr="0097236F">
                <w:rPr>
                  <w:rStyle w:val="Hyperlink"/>
                  <w:rFonts w:ascii="Arial" w:hAnsi="Arial" w:cs="Arial"/>
                  <w:sz w:val="24"/>
                  <w:szCs w:val="24"/>
                </w:rPr>
                <w:t>https://www.sfdf.org.uk/sfdf/schools_programme/case_studies/</w:t>
              </w:r>
            </w:hyperlink>
            <w:r w:rsidR="003C4B9D">
              <w:rPr>
                <w:rFonts w:ascii="Arial" w:hAnsi="Arial" w:cs="Arial"/>
                <w:sz w:val="24"/>
                <w:szCs w:val="24"/>
              </w:rPr>
              <w:t xml:space="preserve"> </w:t>
            </w:r>
          </w:p>
        </w:tc>
      </w:tr>
      <w:tr w:rsidR="003526D8" w:rsidTr="003526D8">
        <w:tc>
          <w:tcPr>
            <w:tcW w:w="2825" w:type="dxa"/>
          </w:tcPr>
          <w:p w:rsidR="003526D8" w:rsidRPr="00C515E9" w:rsidRDefault="00187E64" w:rsidP="00744F06">
            <w:pPr>
              <w:rPr>
                <w:rFonts w:ascii="Arial" w:hAnsi="Arial" w:cs="Arial"/>
                <w:sz w:val="24"/>
                <w:szCs w:val="24"/>
                <w:highlight w:val="yellow"/>
              </w:rPr>
            </w:pPr>
            <w:r w:rsidRPr="00C515E9">
              <w:rPr>
                <w:rFonts w:ascii="Arial" w:hAnsi="Arial" w:cs="Arial"/>
                <w:b/>
                <w:sz w:val="24"/>
                <w:szCs w:val="24"/>
                <w:highlight w:val="yellow"/>
              </w:rPr>
              <w:lastRenderedPageBreak/>
              <w:t>What have</w:t>
            </w:r>
            <w:r w:rsidR="00744F06" w:rsidRPr="00C515E9">
              <w:rPr>
                <w:rFonts w:ascii="Arial" w:hAnsi="Arial" w:cs="Arial"/>
                <w:b/>
                <w:sz w:val="24"/>
                <w:szCs w:val="24"/>
                <w:highlight w:val="yellow"/>
              </w:rPr>
              <w:t xml:space="preserve"> you</w:t>
            </w:r>
            <w:r w:rsidRPr="00C515E9">
              <w:rPr>
                <w:rFonts w:ascii="Arial" w:hAnsi="Arial" w:cs="Arial"/>
                <w:b/>
                <w:sz w:val="24"/>
                <w:szCs w:val="24"/>
                <w:highlight w:val="yellow"/>
              </w:rPr>
              <w:t xml:space="preserve"> learnt </w:t>
            </w:r>
            <w:r w:rsidR="00594175" w:rsidRPr="00C515E9">
              <w:rPr>
                <w:rFonts w:ascii="Arial" w:hAnsi="Arial" w:cs="Arial"/>
                <w:b/>
                <w:sz w:val="24"/>
                <w:szCs w:val="24"/>
                <w:highlight w:val="yellow"/>
              </w:rPr>
              <w:t xml:space="preserve">from </w:t>
            </w:r>
            <w:r w:rsidR="00744F06" w:rsidRPr="00C515E9">
              <w:rPr>
                <w:rFonts w:ascii="Arial" w:hAnsi="Arial" w:cs="Arial"/>
                <w:b/>
                <w:sz w:val="24"/>
                <w:szCs w:val="24"/>
                <w:highlight w:val="yellow"/>
              </w:rPr>
              <w:t>y</w:t>
            </w:r>
            <w:r w:rsidR="00594175" w:rsidRPr="00C515E9">
              <w:rPr>
                <w:rFonts w:ascii="Arial" w:hAnsi="Arial" w:cs="Arial"/>
                <w:b/>
                <w:sz w:val="24"/>
                <w:szCs w:val="24"/>
                <w:highlight w:val="yellow"/>
              </w:rPr>
              <w:t>our journey</w:t>
            </w:r>
            <w:r w:rsidR="00D734A1" w:rsidRPr="00C515E9">
              <w:rPr>
                <w:rFonts w:ascii="Arial" w:hAnsi="Arial" w:cs="Arial"/>
                <w:b/>
                <w:sz w:val="24"/>
                <w:szCs w:val="24"/>
                <w:highlight w:val="yellow"/>
              </w:rPr>
              <w:t xml:space="preserve"> so far</w:t>
            </w:r>
            <w:r w:rsidR="00B42F06" w:rsidRPr="00C515E9">
              <w:rPr>
                <w:rFonts w:ascii="Arial" w:hAnsi="Arial" w:cs="Arial"/>
                <w:b/>
                <w:sz w:val="24"/>
                <w:szCs w:val="24"/>
                <w:highlight w:val="yellow"/>
              </w:rPr>
              <w:t xml:space="preserve"> </w:t>
            </w:r>
            <w:r w:rsidR="00AE243B" w:rsidRPr="00C515E9">
              <w:rPr>
                <w:rFonts w:ascii="Arial" w:hAnsi="Arial" w:cs="Arial"/>
                <w:sz w:val="24"/>
                <w:szCs w:val="24"/>
                <w:highlight w:val="yellow"/>
              </w:rPr>
              <w:t>(any</w:t>
            </w:r>
            <w:r w:rsidR="00B42F06" w:rsidRPr="00C515E9">
              <w:rPr>
                <w:rFonts w:ascii="Arial" w:hAnsi="Arial" w:cs="Arial"/>
                <w:sz w:val="24"/>
                <w:szCs w:val="24"/>
                <w:highlight w:val="yellow"/>
              </w:rPr>
              <w:t xml:space="preserve"> evaluative comments etc.)</w:t>
            </w:r>
          </w:p>
        </w:tc>
        <w:tc>
          <w:tcPr>
            <w:tcW w:w="6171" w:type="dxa"/>
          </w:tcPr>
          <w:p w:rsidR="00C515E9" w:rsidRDefault="009B6530" w:rsidP="00594885">
            <w:pPr>
              <w:rPr>
                <w:rFonts w:ascii="Arial" w:hAnsi="Arial" w:cs="Arial"/>
                <w:sz w:val="24"/>
                <w:szCs w:val="24"/>
                <w:highlight w:val="yellow"/>
              </w:rPr>
            </w:pPr>
            <w:r>
              <w:rPr>
                <w:rFonts w:ascii="Arial" w:hAnsi="Arial" w:cs="Arial"/>
                <w:sz w:val="24"/>
                <w:szCs w:val="24"/>
                <w:highlight w:val="yellow"/>
                <w:u w:val="single"/>
              </w:rPr>
              <w:t>‘</w:t>
            </w:r>
            <w:r w:rsidR="00C515E9" w:rsidRPr="00C515E9">
              <w:rPr>
                <w:rFonts w:ascii="Arial" w:hAnsi="Arial" w:cs="Arial"/>
                <w:sz w:val="24"/>
                <w:szCs w:val="24"/>
                <w:highlight w:val="yellow"/>
                <w:u w:val="single"/>
              </w:rPr>
              <w:t>A Future in Food’ programme</w:t>
            </w:r>
            <w:r w:rsidR="00C515E9">
              <w:rPr>
                <w:rFonts w:ascii="Arial" w:hAnsi="Arial" w:cs="Arial"/>
                <w:sz w:val="24"/>
                <w:szCs w:val="24"/>
                <w:highlight w:val="yellow"/>
              </w:rPr>
              <w:t>:</w:t>
            </w:r>
          </w:p>
          <w:p w:rsidR="00C515E9" w:rsidRPr="00C515E9" w:rsidRDefault="00D56F37" w:rsidP="00594885">
            <w:pPr>
              <w:rPr>
                <w:rFonts w:ascii="Arial" w:hAnsi="Arial" w:cs="Arial"/>
                <w:b/>
                <w:sz w:val="24"/>
                <w:szCs w:val="24"/>
                <w:highlight w:val="yellow"/>
              </w:rPr>
            </w:pPr>
            <w:r>
              <w:rPr>
                <w:rFonts w:ascii="Arial" w:hAnsi="Arial" w:cs="Arial"/>
                <w:b/>
                <w:sz w:val="24"/>
                <w:szCs w:val="24"/>
                <w:highlight w:val="yellow"/>
              </w:rPr>
              <w:t xml:space="preserve">We have learned that it is important to provide support to all partners to ensure that the programme runs smoothly.  We can help to provide input and expertise, where appropriate, from other partners to enhance the activity.  We have also learned about the necessity to evaluate and review activity and change and adapt this as required. </w:t>
            </w:r>
          </w:p>
          <w:p w:rsidR="00C515E9" w:rsidRDefault="00C515E9" w:rsidP="00594885">
            <w:pPr>
              <w:rPr>
                <w:rFonts w:ascii="Arial" w:hAnsi="Arial" w:cs="Arial"/>
                <w:sz w:val="24"/>
                <w:szCs w:val="24"/>
                <w:highlight w:val="yellow"/>
              </w:rPr>
            </w:pPr>
          </w:p>
          <w:p w:rsidR="00C515E9" w:rsidRPr="00224761" w:rsidRDefault="00C515E9" w:rsidP="00594885">
            <w:pPr>
              <w:rPr>
                <w:rFonts w:ascii="Arial" w:hAnsi="Arial" w:cs="Arial"/>
                <w:sz w:val="24"/>
                <w:szCs w:val="24"/>
              </w:rPr>
            </w:pPr>
            <w:r w:rsidRPr="00224761">
              <w:rPr>
                <w:rFonts w:ascii="Arial" w:hAnsi="Arial" w:cs="Arial"/>
                <w:sz w:val="24"/>
                <w:szCs w:val="24"/>
                <w:u w:val="single"/>
              </w:rPr>
              <w:t>Bathgate Academy</w:t>
            </w:r>
            <w:r w:rsidRPr="00224761">
              <w:rPr>
                <w:rFonts w:ascii="Arial" w:hAnsi="Arial" w:cs="Arial"/>
                <w:sz w:val="24"/>
                <w:szCs w:val="24"/>
              </w:rPr>
              <w:t>:</w:t>
            </w:r>
          </w:p>
          <w:p w:rsidR="00EB2369" w:rsidRPr="00C515E9" w:rsidRDefault="00594885" w:rsidP="00594885">
            <w:pPr>
              <w:rPr>
                <w:rFonts w:ascii="Arial" w:hAnsi="Arial" w:cs="Arial"/>
                <w:sz w:val="24"/>
                <w:szCs w:val="24"/>
                <w:highlight w:val="yellow"/>
              </w:rPr>
            </w:pPr>
            <w:r w:rsidRPr="00224761">
              <w:rPr>
                <w:rFonts w:ascii="Arial" w:hAnsi="Arial" w:cs="Arial"/>
                <w:sz w:val="24"/>
                <w:szCs w:val="24"/>
              </w:rPr>
              <w:t>We have learned how to develop a new project with partners and the benefits that this brings to both parties.  We have learned how to plan and deliver a new project which develops pupils knowledge, skills and enables them to contextualise their learning with the world of work.</w:t>
            </w:r>
          </w:p>
        </w:tc>
      </w:tr>
      <w:tr w:rsidR="003526D8" w:rsidTr="003526D8">
        <w:tc>
          <w:tcPr>
            <w:tcW w:w="2825" w:type="dxa"/>
          </w:tcPr>
          <w:p w:rsidR="003526D8" w:rsidRDefault="00472A26" w:rsidP="003526D8">
            <w:pPr>
              <w:rPr>
                <w:rFonts w:ascii="Arial" w:hAnsi="Arial" w:cs="Arial"/>
                <w:b/>
                <w:sz w:val="24"/>
                <w:szCs w:val="24"/>
              </w:rPr>
            </w:pPr>
            <w:r w:rsidRPr="00472A26">
              <w:rPr>
                <w:rFonts w:ascii="Arial" w:hAnsi="Arial" w:cs="Arial"/>
                <w:b/>
                <w:sz w:val="24"/>
                <w:szCs w:val="24"/>
              </w:rPr>
              <w:t>Best piece of advice (</w:t>
            </w:r>
            <w:r w:rsidRPr="00723454">
              <w:rPr>
                <w:rFonts w:ascii="Arial" w:hAnsi="Arial" w:cs="Arial"/>
                <w:sz w:val="24"/>
                <w:szCs w:val="24"/>
              </w:rPr>
              <w:t>what others wou</w:t>
            </w:r>
            <w:r w:rsidR="00723454" w:rsidRPr="00723454">
              <w:rPr>
                <w:rFonts w:ascii="Arial" w:hAnsi="Arial" w:cs="Arial"/>
                <w:sz w:val="24"/>
                <w:szCs w:val="24"/>
              </w:rPr>
              <w:t>ld really benefit from knowing)</w:t>
            </w:r>
          </w:p>
        </w:tc>
        <w:tc>
          <w:tcPr>
            <w:tcW w:w="6171" w:type="dxa"/>
          </w:tcPr>
          <w:p w:rsidR="00820FCE" w:rsidRPr="00AE243B" w:rsidRDefault="005C39DD" w:rsidP="00977DF3">
            <w:pPr>
              <w:pStyle w:val="ListParagraph"/>
              <w:numPr>
                <w:ilvl w:val="0"/>
                <w:numId w:val="9"/>
              </w:numPr>
              <w:rPr>
                <w:rFonts w:ascii="Arial" w:hAnsi="Arial" w:cs="Arial"/>
                <w:i/>
                <w:sz w:val="24"/>
                <w:szCs w:val="24"/>
              </w:rPr>
            </w:pPr>
            <w:r w:rsidRPr="00AE243B">
              <w:rPr>
                <w:rFonts w:ascii="Arial" w:hAnsi="Arial" w:cs="Arial"/>
                <w:i/>
                <w:sz w:val="24"/>
                <w:szCs w:val="24"/>
              </w:rPr>
              <w:t xml:space="preserve">Prepare </w:t>
            </w:r>
            <w:r w:rsidR="00977DF3" w:rsidRPr="00AE243B">
              <w:rPr>
                <w:rFonts w:ascii="Arial" w:hAnsi="Arial" w:cs="Arial"/>
                <w:i/>
                <w:sz w:val="24"/>
                <w:szCs w:val="24"/>
              </w:rPr>
              <w:t>well in advance.</w:t>
            </w:r>
          </w:p>
          <w:p w:rsidR="00977DF3" w:rsidRPr="00AE243B" w:rsidRDefault="00977DF3" w:rsidP="00977DF3">
            <w:pPr>
              <w:pStyle w:val="ListParagraph"/>
              <w:numPr>
                <w:ilvl w:val="0"/>
                <w:numId w:val="9"/>
              </w:numPr>
              <w:rPr>
                <w:rFonts w:ascii="Arial" w:hAnsi="Arial" w:cs="Arial"/>
                <w:i/>
                <w:sz w:val="24"/>
                <w:szCs w:val="24"/>
              </w:rPr>
            </w:pPr>
            <w:r w:rsidRPr="00AE243B">
              <w:rPr>
                <w:rFonts w:ascii="Arial" w:hAnsi="Arial" w:cs="Arial"/>
                <w:i/>
                <w:sz w:val="24"/>
                <w:szCs w:val="24"/>
              </w:rPr>
              <w:t>Make connections with local employers and service providers.</w:t>
            </w:r>
          </w:p>
          <w:p w:rsidR="00977DF3" w:rsidRDefault="00977DF3" w:rsidP="00977DF3">
            <w:pPr>
              <w:pStyle w:val="ListParagraph"/>
              <w:numPr>
                <w:ilvl w:val="0"/>
                <w:numId w:val="9"/>
              </w:numPr>
              <w:rPr>
                <w:rFonts w:ascii="Arial" w:hAnsi="Arial" w:cs="Arial"/>
                <w:i/>
                <w:sz w:val="24"/>
                <w:szCs w:val="24"/>
              </w:rPr>
            </w:pPr>
            <w:r w:rsidRPr="00AE243B">
              <w:rPr>
                <w:rFonts w:ascii="Arial" w:hAnsi="Arial" w:cs="Arial"/>
                <w:i/>
                <w:sz w:val="24"/>
                <w:szCs w:val="24"/>
              </w:rPr>
              <w:t>Set real challenges for learners</w:t>
            </w:r>
            <w:r w:rsidR="00594885">
              <w:rPr>
                <w:rFonts w:ascii="Arial" w:hAnsi="Arial" w:cs="Arial"/>
                <w:i/>
                <w:sz w:val="24"/>
                <w:szCs w:val="24"/>
              </w:rPr>
              <w:t>.</w:t>
            </w:r>
          </w:p>
          <w:p w:rsidR="00594885" w:rsidRDefault="00594885" w:rsidP="00977DF3">
            <w:pPr>
              <w:pStyle w:val="ListParagraph"/>
              <w:numPr>
                <w:ilvl w:val="0"/>
                <w:numId w:val="9"/>
              </w:numPr>
              <w:rPr>
                <w:rFonts w:ascii="Arial" w:hAnsi="Arial" w:cs="Arial"/>
                <w:i/>
                <w:sz w:val="24"/>
                <w:szCs w:val="24"/>
              </w:rPr>
            </w:pPr>
            <w:r>
              <w:rPr>
                <w:rFonts w:ascii="Arial" w:hAnsi="Arial" w:cs="Arial"/>
                <w:i/>
                <w:sz w:val="24"/>
                <w:szCs w:val="24"/>
              </w:rPr>
              <w:t>Be prepared to be flexible and start off small as projects can be built on in future years.</w:t>
            </w:r>
          </w:p>
          <w:p w:rsidR="00977DF3" w:rsidRPr="003C4B9D" w:rsidRDefault="003C4B9D" w:rsidP="003C4B9D">
            <w:pPr>
              <w:pStyle w:val="ListParagraph"/>
              <w:numPr>
                <w:ilvl w:val="0"/>
                <w:numId w:val="9"/>
              </w:numPr>
              <w:rPr>
                <w:rFonts w:ascii="Arial" w:hAnsi="Arial" w:cs="Arial"/>
                <w:i/>
                <w:sz w:val="24"/>
                <w:szCs w:val="24"/>
              </w:rPr>
            </w:pPr>
            <w:r>
              <w:rPr>
                <w:rFonts w:ascii="Arial" w:hAnsi="Arial" w:cs="Arial"/>
                <w:i/>
                <w:sz w:val="24"/>
                <w:szCs w:val="24"/>
              </w:rPr>
              <w:t>Link in added value elements whenever possible  such as college connections, additional awards and qualifications, extended work placement opportunities etc.</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F927CF" w:rsidRDefault="00F927CF" w:rsidP="007574DC">
            <w:pPr>
              <w:rPr>
                <w:rFonts w:ascii="Arial" w:hAnsi="Arial" w:cs="Arial"/>
                <w:color w:val="FF0000"/>
                <w:sz w:val="24"/>
                <w:szCs w:val="24"/>
              </w:rPr>
            </w:pPr>
            <w:r>
              <w:rPr>
                <w:rFonts w:ascii="Arial" w:hAnsi="Arial" w:cs="Arial"/>
                <w:color w:val="FF0000"/>
                <w:sz w:val="24"/>
                <w:szCs w:val="24"/>
              </w:rPr>
              <w:t xml:space="preserve">The Future in Food programme provides children and young people with a wide range of opportunities to explore the diverse career path wit in the food and drinks industry.  </w:t>
            </w:r>
          </w:p>
          <w:p w:rsidR="007574DC" w:rsidRDefault="009B6530" w:rsidP="007574DC">
            <w:pPr>
              <w:rPr>
                <w:rFonts w:ascii="Arial" w:hAnsi="Arial" w:cs="Arial"/>
                <w:sz w:val="24"/>
                <w:szCs w:val="24"/>
              </w:rPr>
            </w:pPr>
            <w:r>
              <w:rPr>
                <w:rFonts w:ascii="Arial" w:hAnsi="Arial" w:cs="Arial"/>
                <w:color w:val="FF0000"/>
                <w:sz w:val="24"/>
                <w:szCs w:val="24"/>
              </w:rPr>
              <w:t>As part of this particular exemplar</w:t>
            </w:r>
            <w:r w:rsidR="00F927CF">
              <w:rPr>
                <w:rFonts w:ascii="Arial" w:hAnsi="Arial" w:cs="Arial"/>
                <w:color w:val="FF0000"/>
                <w:sz w:val="24"/>
                <w:szCs w:val="24"/>
              </w:rPr>
              <w:t xml:space="preserve"> l</w:t>
            </w:r>
            <w:r w:rsidR="00F927CF">
              <w:rPr>
                <w:rFonts w:ascii="Arial" w:hAnsi="Arial" w:cs="Arial"/>
                <w:sz w:val="24"/>
                <w:szCs w:val="24"/>
              </w:rPr>
              <w:t xml:space="preserve">earners at Bathgate Academy work both individually and as part of a team to develop their understanding </w:t>
            </w:r>
            <w:r w:rsidR="007574DC">
              <w:rPr>
                <w:rFonts w:ascii="Arial" w:hAnsi="Arial" w:cs="Arial"/>
                <w:sz w:val="24"/>
                <w:szCs w:val="24"/>
              </w:rPr>
              <w:t xml:space="preserve">of a real life design brief.  They work through the process of product development and </w:t>
            </w:r>
            <w:r w:rsidR="00F927CF">
              <w:rPr>
                <w:rFonts w:ascii="Arial" w:hAnsi="Arial" w:cs="Arial"/>
                <w:sz w:val="24"/>
                <w:szCs w:val="24"/>
              </w:rPr>
              <w:t xml:space="preserve">gained </w:t>
            </w:r>
            <w:r w:rsidR="007574DC">
              <w:rPr>
                <w:rFonts w:ascii="Arial" w:hAnsi="Arial" w:cs="Arial"/>
                <w:sz w:val="24"/>
                <w:szCs w:val="24"/>
              </w:rPr>
              <w:t>an increased awareness of the different elements which are involved in this.  Pupils also develop both practical and transferrable skills through the activities and tasks undertaken.  Pupils are involved in research, costing, nutrition, packaging, ma</w:t>
            </w:r>
            <w:r w:rsidR="00F927CF">
              <w:rPr>
                <w:rFonts w:ascii="Arial" w:hAnsi="Arial" w:cs="Arial"/>
                <w:sz w:val="24"/>
                <w:szCs w:val="24"/>
              </w:rPr>
              <w:t xml:space="preserve">rketing and product development, all of which enhanced their skills for learning, life and work. </w:t>
            </w:r>
            <w:r w:rsidR="007574DC">
              <w:rPr>
                <w:rFonts w:ascii="Arial" w:hAnsi="Arial" w:cs="Arial"/>
                <w:sz w:val="24"/>
                <w:szCs w:val="24"/>
              </w:rPr>
              <w:t xml:space="preserve">  </w:t>
            </w:r>
          </w:p>
          <w:p w:rsidR="007574DC" w:rsidRPr="00EB2369" w:rsidRDefault="007574DC" w:rsidP="007574DC">
            <w:pPr>
              <w:rPr>
                <w:rFonts w:ascii="Arial" w:hAnsi="Arial" w:cs="Arial"/>
                <w:sz w:val="24"/>
                <w:szCs w:val="24"/>
                <w:highlight w:val="yellow"/>
              </w:rPr>
            </w:pP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r>
              <w:rPr>
                <w:rFonts w:ascii="Arial" w:hAnsi="Arial" w:cs="Arial"/>
                <w:sz w:val="24"/>
                <w:szCs w:val="24"/>
              </w:rPr>
              <w:t>(eg. links to wider activities, projects, plans)</w:t>
            </w:r>
          </w:p>
        </w:tc>
        <w:tc>
          <w:tcPr>
            <w:tcW w:w="6171" w:type="dxa"/>
          </w:tcPr>
          <w:p w:rsidR="007574DC" w:rsidRPr="007574DC" w:rsidRDefault="007574DC" w:rsidP="007574DC">
            <w:pPr>
              <w:rPr>
                <w:rFonts w:ascii="Arial" w:hAnsi="Arial" w:cs="Arial"/>
                <w:sz w:val="24"/>
                <w:szCs w:val="24"/>
              </w:rPr>
            </w:pPr>
            <w:r>
              <w:rPr>
                <w:rFonts w:ascii="Arial" w:hAnsi="Arial" w:cs="Arial"/>
                <w:sz w:val="24"/>
                <w:szCs w:val="24"/>
              </w:rPr>
              <w:t>By working on this real life project pupils are able to make connections between the school curriculum and the w</w:t>
            </w:r>
            <w:r w:rsidR="00F927CF">
              <w:rPr>
                <w:rFonts w:ascii="Arial" w:hAnsi="Arial" w:cs="Arial"/>
                <w:sz w:val="24"/>
                <w:szCs w:val="24"/>
              </w:rPr>
              <w:t>orld of work</w:t>
            </w:r>
            <w:r>
              <w:rPr>
                <w:rFonts w:ascii="Arial" w:hAnsi="Arial" w:cs="Arial"/>
                <w:sz w:val="24"/>
                <w:szCs w:val="24"/>
              </w:rPr>
              <w:t>.  This enables pupils to see the relevance of the project and improves motivation and engagement.</w:t>
            </w:r>
          </w:p>
          <w:p w:rsidR="00520293" w:rsidRPr="00EB2369" w:rsidRDefault="00520293" w:rsidP="003526D8">
            <w:pPr>
              <w:rPr>
                <w:rFonts w:ascii="Arial" w:hAnsi="Arial" w:cs="Arial"/>
                <w:sz w:val="24"/>
                <w:szCs w:val="24"/>
                <w:highlight w:val="yellow"/>
              </w:rPr>
            </w:pPr>
          </w:p>
        </w:tc>
      </w:tr>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r w:rsidR="00AB7C02" w:rsidRPr="00723454">
              <w:rPr>
                <w:rFonts w:ascii="Arial" w:hAnsi="Arial" w:cs="Arial"/>
                <w:sz w:val="24"/>
                <w:szCs w:val="24"/>
              </w:rPr>
              <w:t>employers, industry, organisations etc.)</w:t>
            </w:r>
          </w:p>
        </w:tc>
        <w:tc>
          <w:tcPr>
            <w:tcW w:w="6171" w:type="dxa"/>
          </w:tcPr>
          <w:p w:rsidR="005C39DD" w:rsidRDefault="007574DC" w:rsidP="007574DC">
            <w:pPr>
              <w:rPr>
                <w:rFonts w:ascii="Arial" w:hAnsi="Arial" w:cs="Arial"/>
                <w:sz w:val="24"/>
                <w:szCs w:val="24"/>
              </w:rPr>
            </w:pPr>
            <w:r>
              <w:rPr>
                <w:rFonts w:ascii="Arial" w:hAnsi="Arial" w:cs="Arial"/>
                <w:sz w:val="24"/>
                <w:szCs w:val="24"/>
              </w:rPr>
              <w:t>Macrae Edinburgh</w:t>
            </w:r>
            <w:r w:rsidR="00D078D1">
              <w:rPr>
                <w:rFonts w:ascii="Arial" w:hAnsi="Arial" w:cs="Arial"/>
                <w:sz w:val="24"/>
                <w:szCs w:val="24"/>
              </w:rPr>
              <w:t xml:space="preserve">, </w:t>
            </w:r>
            <w:r w:rsidR="00E9260B">
              <w:rPr>
                <w:rFonts w:ascii="Arial" w:hAnsi="Arial" w:cs="Arial"/>
                <w:sz w:val="24"/>
                <w:szCs w:val="24"/>
              </w:rPr>
              <w:t>part</w:t>
            </w:r>
            <w:r w:rsidR="00D078D1">
              <w:rPr>
                <w:rFonts w:ascii="Arial" w:hAnsi="Arial" w:cs="Arial"/>
                <w:sz w:val="24"/>
                <w:szCs w:val="24"/>
              </w:rPr>
              <w:t xml:space="preserve"> of the Young’s Group</w:t>
            </w:r>
          </w:p>
          <w:p w:rsidR="007574DC" w:rsidRPr="007574DC" w:rsidRDefault="007574DC" w:rsidP="007574DC">
            <w:pPr>
              <w:rPr>
                <w:rFonts w:ascii="Arial" w:hAnsi="Arial" w:cs="Arial"/>
                <w:sz w:val="24"/>
                <w:szCs w:val="24"/>
              </w:rPr>
            </w:pPr>
            <w:r>
              <w:rPr>
                <w:rFonts w:ascii="Arial" w:hAnsi="Arial" w:cs="Arial"/>
                <w:sz w:val="24"/>
                <w:szCs w:val="24"/>
              </w:rPr>
              <w:t>SFDF</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Default="00120FF2">
            <w:pPr>
              <w:spacing w:after="120"/>
              <w:rPr>
                <w:rFonts w:ascii="Arial" w:hAnsi="Arial" w:cs="Arial"/>
                <w:sz w:val="24"/>
                <w:szCs w:val="24"/>
              </w:rPr>
            </w:pPr>
            <w:r>
              <w:pict w14:anchorId="2727B3BE">
                <v:rect id="Rectangle 3" o:spid="_x0000_s1029" style="position:absolute;margin-left:271.25pt;margin-top:3.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J/11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w:pict>
            </w:r>
            <w:hyperlink r:id="rId16" w:history="1">
              <w:r w:rsidR="00A11152">
                <w:rPr>
                  <w:rStyle w:val="Hyperlink"/>
                  <w:rFonts w:ascii="Arial" w:hAnsi="Arial" w:cs="Arial"/>
                  <w:sz w:val="24"/>
                  <w:szCs w:val="24"/>
                </w:rPr>
                <w:t>Career Education Standard</w:t>
              </w:r>
            </w:hyperlink>
          </w:p>
          <w:p w:rsidR="00A11152" w:rsidRDefault="00120FF2">
            <w:pPr>
              <w:spacing w:after="120"/>
              <w:rPr>
                <w:rFonts w:ascii="Arial" w:hAnsi="Arial" w:cs="Arial"/>
                <w:sz w:val="24"/>
                <w:szCs w:val="24"/>
              </w:rPr>
            </w:pPr>
            <w:r>
              <w:pict w14:anchorId="39275511">
                <v:rect id="Rectangle 5" o:spid="_x0000_s1030" style="position:absolute;margin-left:271.25pt;margin-top:.8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0ZdE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w:pict>
            </w:r>
            <w:hyperlink r:id="rId17" w:history="1">
              <w:r w:rsidR="00A11152">
                <w:rPr>
                  <w:rStyle w:val="Hyperlink"/>
                  <w:rFonts w:ascii="Arial" w:hAnsi="Arial" w:cs="Arial"/>
                  <w:sz w:val="24"/>
                  <w:szCs w:val="24"/>
                </w:rPr>
                <w:t>Work Placements Standard</w:t>
              </w:r>
            </w:hyperlink>
          </w:p>
          <w:p w:rsidR="00A11152" w:rsidRDefault="00120FF2" w:rsidP="00A11152">
            <w:pPr>
              <w:spacing w:after="120"/>
              <w:rPr>
                <w:rFonts w:ascii="Arial" w:hAnsi="Arial" w:cs="Arial"/>
                <w:sz w:val="24"/>
                <w:szCs w:val="24"/>
              </w:rPr>
            </w:pPr>
            <w:r>
              <w:pict w14:anchorId="34F74D3C">
                <v:rect id="Rectangle 6" o:spid="_x0000_s1031" style="position:absolute;margin-left:271.25pt;margin-top:1.35pt;width:14.25pt;height:13.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ed7d31 [3205]" strokecolor="#f2f2f2 [3041]" strokeweight="3pt">
                  <v:shadow on="t" type="perspective" color="#823b0b [1605]" opacity=".5" offset="1pt" offset2="-1pt"/>
                </v:rect>
              </w:pict>
            </w:r>
            <w:hyperlink r:id="rId18"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3526D8">
        <w:tc>
          <w:tcPr>
            <w:tcW w:w="2825" w:type="dxa"/>
          </w:tcPr>
          <w:p w:rsidR="003526D8" w:rsidRPr="00BC78CA" w:rsidRDefault="00BC78CA" w:rsidP="00BC78CA">
            <w:pPr>
              <w:rPr>
                <w:rFonts w:ascii="Arial" w:hAnsi="Arial" w:cs="Arial"/>
                <w:sz w:val="24"/>
                <w:szCs w:val="24"/>
              </w:rPr>
            </w:pPr>
            <w:r>
              <w:rPr>
                <w:rFonts w:ascii="Arial" w:hAnsi="Arial" w:cs="Arial"/>
                <w:b/>
                <w:sz w:val="24"/>
                <w:szCs w:val="24"/>
              </w:rPr>
              <w:t xml:space="preserve">Watch this space! </w:t>
            </w:r>
            <w:r>
              <w:rPr>
                <w:rFonts w:ascii="Arial" w:hAnsi="Arial" w:cs="Arial"/>
                <w:sz w:val="24"/>
                <w:szCs w:val="24"/>
              </w:rPr>
              <w:t>(where we are going next!)</w:t>
            </w:r>
          </w:p>
        </w:tc>
        <w:tc>
          <w:tcPr>
            <w:tcW w:w="6171" w:type="dxa"/>
          </w:tcPr>
          <w:p w:rsidR="008C2C60" w:rsidRPr="00820FCE" w:rsidRDefault="007574DC" w:rsidP="00977DF3">
            <w:pPr>
              <w:pStyle w:val="ListParagraph"/>
              <w:ind w:left="0"/>
              <w:rPr>
                <w:rFonts w:ascii="Arial" w:hAnsi="Arial" w:cs="Arial"/>
                <w:sz w:val="24"/>
                <w:szCs w:val="24"/>
              </w:rPr>
            </w:pPr>
            <w:r>
              <w:rPr>
                <w:rFonts w:ascii="Arial" w:hAnsi="Arial" w:cs="Arial"/>
                <w:sz w:val="24"/>
                <w:szCs w:val="24"/>
              </w:rPr>
              <w:t>We hope to continue developing this partnership</w:t>
            </w:r>
            <w:r w:rsidR="00EB36C9">
              <w:rPr>
                <w:rFonts w:ascii="Arial" w:hAnsi="Arial" w:cs="Arial"/>
                <w:sz w:val="24"/>
                <w:szCs w:val="24"/>
              </w:rPr>
              <w:t xml:space="preserve"> and build on the success of the project.</w:t>
            </w:r>
          </w:p>
        </w:tc>
      </w:tr>
      <w:tr w:rsidR="008E7866" w:rsidTr="003526D8">
        <w:tc>
          <w:tcPr>
            <w:tcW w:w="2825" w:type="dxa"/>
          </w:tcPr>
          <w:p w:rsidR="008E7866" w:rsidRPr="008E7866" w:rsidRDefault="008E7866" w:rsidP="00BC78CA">
            <w:pPr>
              <w:rPr>
                <w:rFonts w:ascii="Arial" w:hAnsi="Arial" w:cs="Arial"/>
                <w:sz w:val="24"/>
                <w:szCs w:val="24"/>
              </w:rPr>
            </w:pPr>
            <w:r>
              <w:rPr>
                <w:rFonts w:ascii="Arial" w:hAnsi="Arial" w:cs="Arial"/>
                <w:b/>
                <w:sz w:val="24"/>
                <w:szCs w:val="24"/>
              </w:rPr>
              <w:t>Quotation(s)</w:t>
            </w:r>
            <w:r w:rsidR="007574DC">
              <w:rPr>
                <w:rFonts w:ascii="Arial" w:hAnsi="Arial" w:cs="Arial"/>
                <w:sz w:val="24"/>
                <w:szCs w:val="24"/>
              </w:rPr>
              <w:t xml:space="preserve"> (eg. </w:t>
            </w:r>
            <w:r>
              <w:rPr>
                <w:rFonts w:ascii="Arial" w:hAnsi="Arial" w:cs="Arial"/>
                <w:sz w:val="24"/>
                <w:szCs w:val="24"/>
              </w:rPr>
              <w:t>head of establishments, Local authority representative, young person, parent etc.)</w:t>
            </w:r>
          </w:p>
        </w:tc>
        <w:tc>
          <w:tcPr>
            <w:tcW w:w="6171" w:type="dxa"/>
          </w:tcPr>
          <w:p w:rsidR="008E7866" w:rsidRDefault="0008361C" w:rsidP="003526D8">
            <w:pPr>
              <w:rPr>
                <w:rFonts w:ascii="Arial" w:hAnsi="Arial" w:cs="Arial"/>
                <w:sz w:val="24"/>
                <w:szCs w:val="24"/>
              </w:rPr>
            </w:pPr>
            <w:r>
              <w:rPr>
                <w:rFonts w:ascii="Arial" w:hAnsi="Arial" w:cs="Arial"/>
                <w:sz w:val="24"/>
                <w:szCs w:val="24"/>
              </w:rPr>
              <w:t>This partnership is an integral part of our universal DYW strategy and has been used as a template for other subject areas to also develop sustainable partnerships with local employers and businesses. Our learners gain a great deal from involvement in this working partnership and we hope this will continue to expand and develop over the years to come.</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69"/>
        <w:gridCol w:w="6873"/>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D56F37" w:rsidRDefault="004E77EF" w:rsidP="00BC78CA">
            <w:pPr>
              <w:rPr>
                <w:rStyle w:val="Hyperlink"/>
                <w:rFonts w:ascii="Arial" w:hAnsi="Arial" w:cs="Arial"/>
                <w:sz w:val="24"/>
                <w:szCs w:val="24"/>
              </w:rPr>
            </w:pPr>
            <w:r>
              <w:rPr>
                <w:rFonts w:ascii="Arial" w:hAnsi="Arial" w:cs="Arial"/>
                <w:sz w:val="24"/>
                <w:szCs w:val="24"/>
              </w:rPr>
              <w:t xml:space="preserve">- SFDS School and Industry partnership case studies: </w:t>
            </w:r>
            <w:hyperlink r:id="rId19" w:history="1">
              <w:r w:rsidRPr="0097236F">
                <w:rPr>
                  <w:rStyle w:val="Hyperlink"/>
                  <w:rFonts w:ascii="Arial" w:hAnsi="Arial" w:cs="Arial"/>
                  <w:sz w:val="24"/>
                  <w:szCs w:val="24"/>
                </w:rPr>
                <w:t>https://www.sfdf.org.uk/sfdf/schools_programme/case_studies/</w:t>
              </w:r>
            </w:hyperlink>
          </w:p>
          <w:p w:rsidR="004E77EF" w:rsidRDefault="004E77EF" w:rsidP="00BC78CA">
            <w:pPr>
              <w:rPr>
                <w:rFonts w:ascii="Arial" w:hAnsi="Arial" w:cs="Arial"/>
                <w:sz w:val="24"/>
                <w:szCs w:val="24"/>
              </w:rPr>
            </w:pPr>
            <w:r>
              <w:rPr>
                <w:rFonts w:ascii="Arial" w:hAnsi="Arial" w:cs="Arial"/>
                <w:sz w:val="24"/>
                <w:szCs w:val="24"/>
              </w:rPr>
              <w:t xml:space="preserve"> </w:t>
            </w:r>
            <w:hyperlink r:id="rId20" w:history="1">
              <w:r w:rsidR="00D56F37" w:rsidRPr="00B171D5">
                <w:rPr>
                  <w:rStyle w:val="Hyperlink"/>
                  <w:rFonts w:ascii="Arial" w:hAnsi="Arial" w:cs="Arial"/>
                  <w:sz w:val="24"/>
                  <w:szCs w:val="24"/>
                </w:rPr>
                <w:t>https://www.sfdf.org.uk/sfdf/schools_programme/resources/</w:t>
              </w:r>
            </w:hyperlink>
          </w:p>
          <w:p w:rsidR="00D56F37" w:rsidRDefault="00120FF2" w:rsidP="00BC78CA">
            <w:pPr>
              <w:rPr>
                <w:rFonts w:ascii="Arial" w:hAnsi="Arial" w:cs="Arial"/>
                <w:sz w:val="24"/>
                <w:szCs w:val="24"/>
              </w:rPr>
            </w:pPr>
            <w:hyperlink r:id="rId21" w:history="1">
              <w:r w:rsidR="00D56F37" w:rsidRPr="00B171D5">
                <w:rPr>
                  <w:rStyle w:val="Hyperlink"/>
                  <w:rFonts w:ascii="Arial" w:hAnsi="Arial" w:cs="Arial"/>
                  <w:sz w:val="24"/>
                  <w:szCs w:val="24"/>
                </w:rPr>
                <w:t>https://www.sfdf.org.uk/sfdf/career_films.aspx</w:t>
              </w:r>
            </w:hyperlink>
          </w:p>
          <w:p w:rsidR="00D56F37" w:rsidRDefault="00D56F37" w:rsidP="00BC78CA">
            <w:pPr>
              <w:rPr>
                <w:rFonts w:ascii="Arial" w:hAnsi="Arial" w:cs="Arial"/>
                <w:sz w:val="24"/>
                <w:szCs w:val="24"/>
              </w:rPr>
            </w:pPr>
          </w:p>
          <w:p w:rsidR="00BC78CA" w:rsidRDefault="001D6B08" w:rsidP="00BC78CA">
            <w:pPr>
              <w:rPr>
                <w:rFonts w:ascii="Arial" w:hAnsi="Arial" w:cs="Arial"/>
                <w:sz w:val="24"/>
                <w:szCs w:val="24"/>
              </w:rPr>
            </w:pPr>
            <w:r>
              <w:rPr>
                <w:rFonts w:ascii="Arial" w:hAnsi="Arial" w:cs="Arial"/>
                <w:sz w:val="24"/>
                <w:szCs w:val="24"/>
              </w:rPr>
              <w:t xml:space="preserve">Food and Drinks Academy – ‘Tasty Careers’: </w:t>
            </w:r>
            <w:hyperlink r:id="rId22" w:history="1">
              <w:r w:rsidRPr="0097236F">
                <w:rPr>
                  <w:rStyle w:val="Hyperlink"/>
                  <w:rFonts w:ascii="Arial" w:hAnsi="Arial" w:cs="Arial"/>
                  <w:sz w:val="24"/>
                  <w:szCs w:val="24"/>
                </w:rPr>
                <w:t>http://tastycareers.org.uk/map</w:t>
              </w:r>
            </w:hyperlink>
            <w:r>
              <w:rPr>
                <w:rFonts w:ascii="Arial" w:hAnsi="Arial" w:cs="Arial"/>
                <w:sz w:val="24"/>
                <w:szCs w:val="24"/>
              </w:rPr>
              <w:t xml:space="preserve"> </w:t>
            </w:r>
          </w:p>
          <w:p w:rsidR="004E77EF" w:rsidRPr="00E81701" w:rsidRDefault="004E77EF" w:rsidP="00BC78CA">
            <w:pPr>
              <w:rPr>
                <w:rFonts w:ascii="Arial" w:hAnsi="Arial" w:cs="Arial"/>
                <w:sz w:val="24"/>
                <w:szCs w:val="24"/>
              </w:rPr>
            </w:pPr>
            <w:r>
              <w:rPr>
                <w:rFonts w:ascii="Arial" w:hAnsi="Arial" w:cs="Arial"/>
                <w:sz w:val="24"/>
                <w:szCs w:val="24"/>
              </w:rPr>
              <w:t xml:space="preserve">- Careers in the Food and Drinks Industry, film clips: </w:t>
            </w:r>
            <w:hyperlink r:id="rId23" w:history="1">
              <w:r w:rsidRPr="0097236F">
                <w:rPr>
                  <w:rStyle w:val="Hyperlink"/>
                  <w:rFonts w:ascii="Arial" w:hAnsi="Arial" w:cs="Arial"/>
                  <w:sz w:val="24"/>
                  <w:szCs w:val="24"/>
                </w:rPr>
                <w:t>https://www.sfdf.org.uk/sfdf/career_films.aspx</w:t>
              </w:r>
            </w:hyperlink>
            <w:r>
              <w:rPr>
                <w:rFonts w:ascii="Arial" w:hAnsi="Arial" w:cs="Arial"/>
                <w:sz w:val="24"/>
                <w:szCs w:val="24"/>
              </w:rPr>
              <w:t xml:space="preserve"> </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171" w:type="dxa"/>
          </w:tcPr>
          <w:p w:rsidR="00BC78CA" w:rsidRDefault="00EB36C9" w:rsidP="00BC78CA">
            <w:pPr>
              <w:rPr>
                <w:rFonts w:ascii="Arial" w:hAnsi="Arial" w:cs="Arial"/>
                <w:sz w:val="24"/>
                <w:szCs w:val="24"/>
              </w:rPr>
            </w:pPr>
            <w:r>
              <w:rPr>
                <w:rFonts w:ascii="Arial" w:hAnsi="Arial" w:cs="Arial"/>
                <w:sz w:val="24"/>
                <w:szCs w:val="24"/>
              </w:rPr>
              <w:t>Emma Aitken (Bathgate Academy)</w:t>
            </w:r>
          </w:p>
          <w:p w:rsidR="00EB36C9" w:rsidRDefault="00EB36C9" w:rsidP="00BC78CA">
            <w:pPr>
              <w:rPr>
                <w:rFonts w:ascii="Arial" w:hAnsi="Arial" w:cs="Arial"/>
                <w:sz w:val="24"/>
                <w:szCs w:val="24"/>
              </w:rPr>
            </w:pPr>
            <w:r>
              <w:rPr>
                <w:rFonts w:ascii="Arial" w:hAnsi="Arial" w:cs="Arial"/>
                <w:sz w:val="24"/>
                <w:szCs w:val="24"/>
              </w:rPr>
              <w:t>Georgina Scott (Bathgate Academy)</w:t>
            </w:r>
          </w:p>
          <w:p w:rsidR="00EB36C9" w:rsidRDefault="00EB36C9" w:rsidP="00BC78CA">
            <w:pPr>
              <w:rPr>
                <w:rFonts w:ascii="Arial" w:hAnsi="Arial" w:cs="Arial"/>
                <w:sz w:val="24"/>
                <w:szCs w:val="24"/>
              </w:rPr>
            </w:pPr>
            <w:r>
              <w:rPr>
                <w:rFonts w:ascii="Arial" w:hAnsi="Arial" w:cs="Arial"/>
                <w:sz w:val="24"/>
                <w:szCs w:val="24"/>
              </w:rPr>
              <w:t>Moira Stalker (SFDF)</w:t>
            </w:r>
          </w:p>
          <w:p w:rsidR="00EB36C9" w:rsidRPr="00E81701" w:rsidRDefault="00EB36C9" w:rsidP="00F927CF">
            <w:pPr>
              <w:rPr>
                <w:rFonts w:ascii="Arial" w:hAnsi="Arial" w:cs="Arial"/>
                <w:sz w:val="24"/>
                <w:szCs w:val="24"/>
              </w:rPr>
            </w:pPr>
            <w:r w:rsidRPr="00F927CF">
              <w:rPr>
                <w:rFonts w:ascii="Arial" w:hAnsi="Arial" w:cs="Arial"/>
                <w:sz w:val="24"/>
                <w:szCs w:val="24"/>
              </w:rPr>
              <w:t>David Gilchrist (Macraes</w:t>
            </w:r>
            <w:r w:rsidR="00F927CF" w:rsidRPr="00F927CF">
              <w:rPr>
                <w:rFonts w:ascii="Arial" w:hAnsi="Arial" w:cs="Arial"/>
                <w:sz w:val="24"/>
                <w:szCs w:val="24"/>
              </w:rPr>
              <w:t>)</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 xml:space="preserve">Please pass on any </w:t>
      </w:r>
      <w:r w:rsidRPr="00DE012A">
        <w:rPr>
          <w:rFonts w:ascii="Arial" w:hAnsi="Arial" w:cs="Arial"/>
          <w:b/>
          <w:sz w:val="24"/>
          <w:szCs w:val="24"/>
          <w:u w:val="single"/>
        </w:rPr>
        <w:t>images, materials, video clips you wish to share</w:t>
      </w:r>
      <w:r w:rsidR="00DE012A">
        <w:rPr>
          <w:rFonts w:ascii="Arial" w:hAnsi="Arial" w:cs="Arial"/>
          <w:b/>
          <w:sz w:val="24"/>
          <w:szCs w:val="24"/>
        </w:rPr>
        <w:t xml:space="preserve"> to </w:t>
      </w:r>
      <w:hyperlink r:id="rId24" w:history="1">
        <w:r w:rsidR="00DE012A" w:rsidRPr="00962D80">
          <w:rPr>
            <w:rStyle w:val="Hyperlink"/>
            <w:rFonts w:ascii="Arial" w:hAnsi="Arial" w:cs="Arial"/>
            <w:b/>
            <w:sz w:val="24"/>
            <w:szCs w:val="24"/>
          </w:rPr>
          <w:t>Klaus.Mayer@educationscotland.gsi.gov.uk</w:t>
        </w:r>
      </w:hyperlink>
      <w:r w:rsidR="00DE012A">
        <w:rPr>
          <w:rFonts w:ascii="Arial" w:hAnsi="Arial" w:cs="Arial"/>
          <w:b/>
          <w:sz w:val="24"/>
          <w:szCs w:val="24"/>
        </w:rPr>
        <w:t xml:space="preserve"> .</w:t>
      </w:r>
      <w:r>
        <w:rPr>
          <w:rFonts w:ascii="Arial" w:hAnsi="Arial" w:cs="Arial"/>
          <w:b/>
          <w:sz w:val="24"/>
          <w:szCs w:val="24"/>
        </w:rPr>
        <w:t xml:space="preserve">  </w:t>
      </w:r>
      <w:r w:rsidR="00D734A1">
        <w:rPr>
          <w:rFonts w:ascii="Arial" w:hAnsi="Arial" w:cs="Arial"/>
          <w:b/>
          <w:sz w:val="24"/>
          <w:szCs w:val="24"/>
        </w:rPr>
        <w:t xml:space="preserve">If you do please ensure that you provide us with the necessary </w:t>
      </w:r>
      <w:hyperlink r:id="rId25" w:history="1">
        <w:r w:rsidR="00D734A1" w:rsidRPr="00DE012A">
          <w:rPr>
            <w:rStyle w:val="Hyperlink"/>
            <w:rFonts w:ascii="Arial" w:hAnsi="Arial" w:cs="Arial"/>
            <w:b/>
            <w:sz w:val="24"/>
            <w:szCs w:val="24"/>
          </w:rPr>
          <w:t>consent forms</w:t>
        </w:r>
      </w:hyperlink>
      <w:r w:rsidR="00D734A1">
        <w:rPr>
          <w:rFonts w:ascii="Arial" w:hAnsi="Arial" w:cs="Arial"/>
          <w:b/>
          <w:sz w:val="24"/>
          <w:szCs w:val="24"/>
        </w:rPr>
        <w:t xml:space="preserve"> </w:t>
      </w:r>
      <w:r w:rsidR="00DE012A">
        <w:rPr>
          <w:rFonts w:ascii="Arial" w:hAnsi="Arial" w:cs="Arial"/>
          <w:b/>
          <w:sz w:val="24"/>
          <w:szCs w:val="24"/>
        </w:rPr>
        <w:t xml:space="preserve">. </w:t>
      </w:r>
    </w:p>
    <w:sectPr w:rsidR="00BC78CA" w:rsidSect="00AA0F12">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31" w:rsidRDefault="00637431" w:rsidP="00414B9A">
      <w:pPr>
        <w:spacing w:after="0" w:line="240" w:lineRule="auto"/>
      </w:pPr>
      <w:r>
        <w:separator/>
      </w:r>
    </w:p>
  </w:endnote>
  <w:endnote w:type="continuationSeparator" w:id="0">
    <w:p w:rsidR="00637431" w:rsidRDefault="00637431"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120FF2">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31" w:rsidRDefault="00637431" w:rsidP="00414B9A">
      <w:pPr>
        <w:spacing w:after="0" w:line="240" w:lineRule="auto"/>
      </w:pPr>
      <w:r>
        <w:separator/>
      </w:r>
    </w:p>
  </w:footnote>
  <w:footnote w:type="continuationSeparator" w:id="0">
    <w:p w:rsidR="00637431" w:rsidRDefault="00637431"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61C"/>
    <w:rsid w:val="00083C4F"/>
    <w:rsid w:val="00095BA8"/>
    <w:rsid w:val="000B2006"/>
    <w:rsid w:val="000B24A3"/>
    <w:rsid w:val="000C266D"/>
    <w:rsid w:val="000D4F77"/>
    <w:rsid w:val="00120FF2"/>
    <w:rsid w:val="001457A5"/>
    <w:rsid w:val="0018364E"/>
    <w:rsid w:val="00186FF9"/>
    <w:rsid w:val="00187E64"/>
    <w:rsid w:val="001B08B8"/>
    <w:rsid w:val="001C3EEE"/>
    <w:rsid w:val="001D6B08"/>
    <w:rsid w:val="001F55DC"/>
    <w:rsid w:val="00224761"/>
    <w:rsid w:val="00285C3C"/>
    <w:rsid w:val="00290B27"/>
    <w:rsid w:val="002B099F"/>
    <w:rsid w:val="003526D8"/>
    <w:rsid w:val="0038147B"/>
    <w:rsid w:val="003C4B9D"/>
    <w:rsid w:val="00414B9A"/>
    <w:rsid w:val="004650E3"/>
    <w:rsid w:val="00472A26"/>
    <w:rsid w:val="004B7F1A"/>
    <w:rsid w:val="004E77EF"/>
    <w:rsid w:val="004F1A07"/>
    <w:rsid w:val="00520293"/>
    <w:rsid w:val="0058478E"/>
    <w:rsid w:val="00585BA3"/>
    <w:rsid w:val="00594175"/>
    <w:rsid w:val="00594885"/>
    <w:rsid w:val="005B2DDD"/>
    <w:rsid w:val="005C39DD"/>
    <w:rsid w:val="005F7726"/>
    <w:rsid w:val="00604499"/>
    <w:rsid w:val="006206C7"/>
    <w:rsid w:val="00637431"/>
    <w:rsid w:val="00660B14"/>
    <w:rsid w:val="0066476C"/>
    <w:rsid w:val="006F1266"/>
    <w:rsid w:val="00723454"/>
    <w:rsid w:val="00744F06"/>
    <w:rsid w:val="00747A17"/>
    <w:rsid w:val="007574DC"/>
    <w:rsid w:val="007B1F07"/>
    <w:rsid w:val="007B76CE"/>
    <w:rsid w:val="007F7CCC"/>
    <w:rsid w:val="008157FB"/>
    <w:rsid w:val="0082001B"/>
    <w:rsid w:val="00820FCE"/>
    <w:rsid w:val="00824B99"/>
    <w:rsid w:val="0085424B"/>
    <w:rsid w:val="008C2C60"/>
    <w:rsid w:val="008E3212"/>
    <w:rsid w:val="008E7866"/>
    <w:rsid w:val="00947A1F"/>
    <w:rsid w:val="00973CE7"/>
    <w:rsid w:val="00977DF3"/>
    <w:rsid w:val="00992D9D"/>
    <w:rsid w:val="009B6530"/>
    <w:rsid w:val="009D439B"/>
    <w:rsid w:val="00A11152"/>
    <w:rsid w:val="00A1527B"/>
    <w:rsid w:val="00A2028F"/>
    <w:rsid w:val="00AA0F12"/>
    <w:rsid w:val="00AB7C02"/>
    <w:rsid w:val="00AE243B"/>
    <w:rsid w:val="00B24F4A"/>
    <w:rsid w:val="00B42F06"/>
    <w:rsid w:val="00BA6B03"/>
    <w:rsid w:val="00BC78CA"/>
    <w:rsid w:val="00C01FB4"/>
    <w:rsid w:val="00C515E9"/>
    <w:rsid w:val="00C84202"/>
    <w:rsid w:val="00CD7A5B"/>
    <w:rsid w:val="00D078D1"/>
    <w:rsid w:val="00D56F37"/>
    <w:rsid w:val="00D734A1"/>
    <w:rsid w:val="00DE012A"/>
    <w:rsid w:val="00DE21D3"/>
    <w:rsid w:val="00E81701"/>
    <w:rsid w:val="00E91478"/>
    <w:rsid w:val="00E9260B"/>
    <w:rsid w:val="00EA0382"/>
    <w:rsid w:val="00EB2369"/>
    <w:rsid w:val="00EB36C9"/>
    <w:rsid w:val="00F34B99"/>
    <w:rsid w:val="00F84DAF"/>
    <w:rsid w:val="00F9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us.mayer@educationscotland.gsi.gov.uk" TargetMode="External"/><Relationship Id="rId18" Type="http://schemas.openxmlformats.org/officeDocument/2006/relationships/hyperlink" Target="http://www.educationscotland.gov.uk/learningandteaching/thecurriculum/dyw/schoolemployerpartnerships/index.asp"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sfdf.org.uk/sfdf/career_films.aspx" TargetMode="External"/><Relationship Id="rId7" Type="http://schemas.openxmlformats.org/officeDocument/2006/relationships/endnotes" Target="endnotes.xml"/><Relationship Id="rId12" Type="http://schemas.openxmlformats.org/officeDocument/2006/relationships/hyperlink" Target="http://edscot.org.uk/LQE-49WFF-49RSC3-250SF5-1/c.aspx" TargetMode="External"/><Relationship Id="rId17" Type="http://schemas.openxmlformats.org/officeDocument/2006/relationships/hyperlink" Target="http://www.educationscotland.gov.uk/Images/WorkPlacementStandard0915_tcm4-870517.pdf" TargetMode="External"/><Relationship Id="rId25" Type="http://schemas.openxmlformats.org/officeDocument/2006/relationships/hyperlink" Target="https://blogs.glowscotland.org.uk/glowblogs/dywevents/education-scotland-photo-permission-forms/" TargetMode="External"/><Relationship Id="rId2" Type="http://schemas.openxmlformats.org/officeDocument/2006/relationships/styles" Target="styles.xml"/><Relationship Id="rId16" Type="http://schemas.openxmlformats.org/officeDocument/2006/relationships/hyperlink" Target="http://www.educationscotland.gov.uk/Images/CareerEducationStandard0915_tcm4-869208.pdf" TargetMode="External"/><Relationship Id="rId20" Type="http://schemas.openxmlformats.org/officeDocument/2006/relationships/hyperlink" Target="https://www.sfdf.org.uk/sfdf/schools_programme/resource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gov.scot/improvement/Pages/dyw3-skills-academy.aspx" TargetMode="External"/><Relationship Id="rId24" Type="http://schemas.openxmlformats.org/officeDocument/2006/relationships/hyperlink" Target="mailto:Klaus.Mayer@educationscotland.gsi.gov.uk" TargetMode="External"/><Relationship Id="rId5" Type="http://schemas.openxmlformats.org/officeDocument/2006/relationships/webSettings" Target="webSettings.xml"/><Relationship Id="rId15" Type="http://schemas.openxmlformats.org/officeDocument/2006/relationships/hyperlink" Target="https://www.sfdf.org.uk/sfdf/schools_programme/case_studies/" TargetMode="External"/><Relationship Id="rId23" Type="http://schemas.openxmlformats.org/officeDocument/2006/relationships/hyperlink" Target="https://www.sfdf.org.uk/sfdf/career_films.aspx" TargetMode="External"/><Relationship Id="rId28" Type="http://schemas.openxmlformats.org/officeDocument/2006/relationships/theme" Target="theme/theme1.xml"/><Relationship Id="rId10" Type="http://schemas.openxmlformats.org/officeDocument/2006/relationships/hyperlink" Target="http://www.educationscotland.gov.uk/newsandevents/educationnews/2016/pressreleases/march/news_tcm4875021.asp" TargetMode="External"/><Relationship Id="rId19" Type="http://schemas.openxmlformats.org/officeDocument/2006/relationships/hyperlink" Target="https://www.sfdf.org.uk/sfdf/schools_programme/case_studie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scotland.gov.uk/learningandteaching/thecurriculum/dyw/index.asp" TargetMode="External"/><Relationship Id="rId14" Type="http://schemas.openxmlformats.org/officeDocument/2006/relationships/hyperlink" Target="https://www.sfdf.org.uk/sfdf/schools_programme/about_the_programme/" TargetMode="External"/><Relationship Id="rId22" Type="http://schemas.openxmlformats.org/officeDocument/2006/relationships/hyperlink" Target="http://tastycareers.org.uk/map"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2B869-465C-4746-9B07-0446C4438010}"/>
</file>

<file path=customXml/itemProps2.xml><?xml version="1.0" encoding="utf-8"?>
<ds:datastoreItem xmlns:ds="http://schemas.openxmlformats.org/officeDocument/2006/customXml" ds:itemID="{3DAF98FA-6E5C-4EBE-8ECD-5B21D35A2CFA}"/>
</file>

<file path=customXml/itemProps3.xml><?xml version="1.0" encoding="utf-8"?>
<ds:datastoreItem xmlns:ds="http://schemas.openxmlformats.org/officeDocument/2006/customXml" ds:itemID="{48C78260-96E2-43FA-A386-F91098AE2020}"/>
</file>

<file path=docProps/app.xml><?xml version="1.0" encoding="utf-8"?>
<Properties xmlns="http://schemas.openxmlformats.org/officeDocument/2006/extended-properties" xmlns:vt="http://schemas.openxmlformats.org/officeDocument/2006/docPropsVTypes">
  <Template>8DADF3B</Template>
  <TotalTime>2</TotalTime>
  <Pages>3</Pages>
  <Words>1523</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Bathgate Academy - A Future in Food</dc:title>
  <dc:creator>Mairi Thomson</dc:creator>
  <cp:lastModifiedBy>U416357</cp:lastModifiedBy>
  <cp:revision>2</cp:revision>
  <cp:lastPrinted>2016-03-07T09:01:00Z</cp:lastPrinted>
  <dcterms:created xsi:type="dcterms:W3CDTF">2017-05-23T15:18:00Z</dcterms:created>
  <dcterms:modified xsi:type="dcterms:W3CDTF">2017-05-23T15:18:00Z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