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01" w:rsidRDefault="00E81701" w:rsidP="00E81701">
      <w:pPr>
        <w:rPr>
          <w:rFonts w:ascii="Arial" w:hAnsi="Arial" w:cs="Arial"/>
          <w:b/>
          <w:sz w:val="24"/>
          <w:szCs w:val="24"/>
        </w:rPr>
      </w:pPr>
      <w:r>
        <w:rPr>
          <w:rFonts w:ascii="Times New Roman" w:hAnsi="Times New Roman"/>
          <w:noProof/>
          <w:sz w:val="24"/>
          <w:szCs w:val="24"/>
          <w:lang w:eastAsia="en-GB"/>
        </w:rPr>
        <w:drawing>
          <wp:anchor distT="36576" distB="36576" distL="36576" distR="36576" simplePos="0" relativeHeight="251659264" behindDoc="1" locked="0" layoutInCell="1" allowOverlap="1">
            <wp:simplePos x="0" y="0"/>
            <wp:positionH relativeFrom="column">
              <wp:posOffset>-38100</wp:posOffset>
            </wp:positionH>
            <wp:positionV relativeFrom="paragraph">
              <wp:posOffset>0</wp:posOffset>
            </wp:positionV>
            <wp:extent cx="2125980" cy="857250"/>
            <wp:effectExtent l="0" t="0" r="7620" b="0"/>
            <wp:wrapTight wrapText="bothSides">
              <wp:wrapPolygon edited="0">
                <wp:start x="0" y="0"/>
                <wp:lineTo x="0" y="21120"/>
                <wp:lineTo x="21484" y="21120"/>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980" cy="857250"/>
                    </a:xfrm>
                    <a:prstGeom prst="rect">
                      <a:avLst/>
                    </a:prstGeom>
                    <a:noFill/>
                    <a:ln>
                      <a:noFill/>
                    </a:ln>
                    <a:effectLst/>
                  </pic:spPr>
                </pic:pic>
              </a:graphicData>
            </a:graphic>
          </wp:anchor>
        </w:drawing>
      </w:r>
    </w:p>
    <w:p w:rsidR="00E81701" w:rsidRDefault="00E81701" w:rsidP="00E81701">
      <w:pPr>
        <w:rPr>
          <w:rFonts w:ascii="Arial" w:hAnsi="Arial" w:cs="Arial"/>
          <w:b/>
          <w:sz w:val="24"/>
          <w:szCs w:val="24"/>
        </w:rPr>
      </w:pPr>
    </w:p>
    <w:p w:rsidR="00E81701" w:rsidRDefault="00E81701" w:rsidP="00E81701">
      <w:pPr>
        <w:rPr>
          <w:rFonts w:ascii="Arial" w:hAnsi="Arial" w:cs="Arial"/>
          <w:b/>
          <w:sz w:val="24"/>
          <w:szCs w:val="24"/>
        </w:rPr>
      </w:pPr>
    </w:p>
    <w:p w:rsidR="00E81701" w:rsidRDefault="00E81701" w:rsidP="00E81701">
      <w:pPr>
        <w:rPr>
          <w:rFonts w:ascii="Arial" w:hAnsi="Arial" w:cs="Arial"/>
          <w:b/>
          <w:sz w:val="24"/>
          <w:szCs w:val="24"/>
        </w:rPr>
      </w:pPr>
    </w:p>
    <w:p w:rsidR="0014730B" w:rsidRPr="00290FC6" w:rsidRDefault="0014730B" w:rsidP="0014730B">
      <w:pPr>
        <w:rPr>
          <w:rFonts w:ascii="Arial" w:hAnsi="Arial" w:cs="Arial"/>
          <w:b/>
          <w:sz w:val="28"/>
          <w:szCs w:val="28"/>
        </w:rPr>
      </w:pPr>
      <w:r w:rsidRPr="00290FC6">
        <w:rPr>
          <w:rFonts w:ascii="Arial" w:hAnsi="Arial" w:cs="Arial"/>
          <w:b/>
          <w:sz w:val="28"/>
          <w:szCs w:val="28"/>
        </w:rPr>
        <w:t>Interesting Practice in Skills (3-18) – Developing the Young Workforce context:</w:t>
      </w:r>
    </w:p>
    <w:p w:rsidR="0014730B" w:rsidRDefault="0014730B" w:rsidP="0014730B">
      <w:pPr>
        <w:rPr>
          <w:rFonts w:ascii="Arial" w:hAnsi="Arial" w:cs="Arial"/>
          <w:b/>
          <w:sz w:val="28"/>
          <w:szCs w:val="28"/>
        </w:rPr>
      </w:pPr>
      <w:r>
        <w:rPr>
          <w:rFonts w:ascii="Arial" w:hAnsi="Arial" w:cs="Arial"/>
          <w:b/>
          <w:sz w:val="28"/>
          <w:szCs w:val="28"/>
        </w:rPr>
        <w:t>Calderglen High</w:t>
      </w:r>
      <w:r w:rsidRPr="00290FC6">
        <w:rPr>
          <w:rFonts w:ascii="Arial" w:hAnsi="Arial" w:cs="Arial"/>
          <w:b/>
          <w:sz w:val="28"/>
          <w:szCs w:val="28"/>
        </w:rPr>
        <w:t xml:space="preserve"> School : </w:t>
      </w:r>
      <w:r w:rsidRPr="0014730B">
        <w:rPr>
          <w:rFonts w:ascii="Arial" w:hAnsi="Arial" w:cs="Arial"/>
          <w:b/>
          <w:sz w:val="28"/>
          <w:szCs w:val="28"/>
        </w:rPr>
        <w:t>Inspirational learning delivered in partnership</w:t>
      </w:r>
    </w:p>
    <w:p w:rsidR="003526D8" w:rsidRDefault="0014730B" w:rsidP="0014730B">
      <w:pPr>
        <w:rPr>
          <w:rFonts w:ascii="Arial" w:hAnsi="Arial" w:cs="Arial"/>
          <w:sz w:val="24"/>
          <w:szCs w:val="24"/>
        </w:rPr>
      </w:pPr>
      <w:r w:rsidRPr="00290FC6">
        <w:rPr>
          <w:rFonts w:ascii="Arial" w:hAnsi="Arial" w:cs="Arial"/>
          <w:sz w:val="24"/>
          <w:szCs w:val="24"/>
        </w:rPr>
        <w:t xml:space="preserve">The following document provides a brief summary of the key elements of this </w:t>
      </w:r>
      <w:r>
        <w:rPr>
          <w:rFonts w:ascii="Arial" w:hAnsi="Arial" w:cs="Arial"/>
          <w:sz w:val="24"/>
          <w:szCs w:val="24"/>
        </w:rPr>
        <w:t>approach:</w:t>
      </w:r>
      <w:r w:rsidR="003526D8">
        <w:rPr>
          <w:rFonts w:ascii="Arial" w:hAnsi="Arial" w:cs="Arial"/>
          <w:sz w:val="24"/>
          <w:szCs w:val="24"/>
        </w:rPr>
        <w:t xml:space="preserve"> </w:t>
      </w:r>
    </w:p>
    <w:p w:rsidR="00070ECE" w:rsidRPr="003526D8" w:rsidRDefault="003526D8" w:rsidP="00E81701">
      <w:pPr>
        <w:rPr>
          <w:rFonts w:ascii="Arial" w:hAnsi="Arial" w:cs="Arial"/>
          <w:b/>
          <w:sz w:val="24"/>
          <w:szCs w:val="24"/>
        </w:rPr>
      </w:pPr>
      <w:r>
        <w:rPr>
          <w:rFonts w:ascii="Arial" w:hAnsi="Arial" w:cs="Arial"/>
          <w:b/>
          <w:sz w:val="24"/>
          <w:szCs w:val="24"/>
        </w:rPr>
        <w:t xml:space="preserve">1.  </w:t>
      </w:r>
      <w:r w:rsidRPr="003526D8">
        <w:rPr>
          <w:rFonts w:ascii="Arial" w:hAnsi="Arial" w:cs="Arial"/>
          <w:b/>
          <w:sz w:val="24"/>
          <w:szCs w:val="24"/>
        </w:rPr>
        <w:t>Introduction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E81701" w:rsidTr="00585BA3">
        <w:tc>
          <w:tcPr>
            <w:tcW w:w="2825" w:type="dxa"/>
          </w:tcPr>
          <w:p w:rsidR="00E81701" w:rsidRDefault="00472A26" w:rsidP="00472A26">
            <w:pPr>
              <w:rPr>
                <w:rFonts w:ascii="Arial" w:hAnsi="Arial" w:cs="Arial"/>
                <w:b/>
                <w:sz w:val="24"/>
                <w:szCs w:val="24"/>
              </w:rPr>
            </w:pPr>
            <w:r>
              <w:rPr>
                <w:rFonts w:ascii="Arial" w:hAnsi="Arial" w:cs="Arial"/>
                <w:b/>
                <w:sz w:val="24"/>
                <w:szCs w:val="24"/>
              </w:rPr>
              <w:t xml:space="preserve">Establishment </w:t>
            </w:r>
          </w:p>
        </w:tc>
        <w:tc>
          <w:tcPr>
            <w:tcW w:w="6171" w:type="dxa"/>
          </w:tcPr>
          <w:p w:rsidR="00E81701" w:rsidRPr="00E81701" w:rsidRDefault="008E7866" w:rsidP="008E7866">
            <w:pPr>
              <w:rPr>
                <w:rFonts w:ascii="Arial" w:hAnsi="Arial" w:cs="Arial"/>
                <w:sz w:val="24"/>
                <w:szCs w:val="24"/>
              </w:rPr>
            </w:pPr>
            <w:r>
              <w:rPr>
                <w:rFonts w:ascii="Arial" w:hAnsi="Arial" w:cs="Arial"/>
                <w:sz w:val="24"/>
                <w:szCs w:val="24"/>
              </w:rPr>
              <w:t>Calderglen High School</w:t>
            </w:r>
          </w:p>
        </w:tc>
      </w:tr>
      <w:tr w:rsidR="00E81701" w:rsidTr="00585BA3">
        <w:tc>
          <w:tcPr>
            <w:tcW w:w="2825" w:type="dxa"/>
          </w:tcPr>
          <w:p w:rsidR="00E81701" w:rsidRDefault="00472A26" w:rsidP="00472A26">
            <w:pPr>
              <w:rPr>
                <w:rFonts w:ascii="Arial" w:hAnsi="Arial" w:cs="Arial"/>
                <w:b/>
                <w:sz w:val="24"/>
                <w:szCs w:val="24"/>
              </w:rPr>
            </w:pPr>
            <w:r>
              <w:rPr>
                <w:rFonts w:ascii="Arial" w:hAnsi="Arial" w:cs="Arial"/>
                <w:b/>
                <w:sz w:val="24"/>
                <w:szCs w:val="24"/>
              </w:rPr>
              <w:t xml:space="preserve">Contact name </w:t>
            </w:r>
            <w:r w:rsidR="0018364E">
              <w:rPr>
                <w:rFonts w:ascii="Arial" w:hAnsi="Arial" w:cs="Arial"/>
                <w:b/>
                <w:sz w:val="24"/>
                <w:szCs w:val="24"/>
              </w:rPr>
              <w:t>and details</w:t>
            </w:r>
          </w:p>
        </w:tc>
        <w:tc>
          <w:tcPr>
            <w:tcW w:w="6171" w:type="dxa"/>
          </w:tcPr>
          <w:p w:rsidR="008E7866" w:rsidRDefault="008E7866" w:rsidP="00E81701">
            <w:pPr>
              <w:rPr>
                <w:rFonts w:ascii="Arial" w:hAnsi="Arial" w:cs="Arial"/>
                <w:sz w:val="24"/>
                <w:szCs w:val="24"/>
              </w:rPr>
            </w:pPr>
            <w:r>
              <w:rPr>
                <w:rFonts w:ascii="Arial" w:hAnsi="Arial" w:cs="Arial"/>
                <w:sz w:val="24"/>
                <w:szCs w:val="24"/>
              </w:rPr>
              <w:t xml:space="preserve">Elizabeth White </w:t>
            </w:r>
            <w:r w:rsidR="00285C3C">
              <w:rPr>
                <w:rFonts w:ascii="Arial" w:hAnsi="Arial" w:cs="Arial"/>
                <w:sz w:val="24"/>
                <w:szCs w:val="24"/>
              </w:rPr>
              <w:t xml:space="preserve"> (</w:t>
            </w:r>
            <w:r>
              <w:rPr>
                <w:rFonts w:ascii="Arial" w:hAnsi="Arial" w:cs="Arial"/>
                <w:sz w:val="24"/>
                <w:szCs w:val="24"/>
              </w:rPr>
              <w:t>Head teacher</w:t>
            </w:r>
            <w:r w:rsidR="00285C3C">
              <w:rPr>
                <w:rFonts w:ascii="Arial" w:hAnsi="Arial" w:cs="Arial"/>
                <w:sz w:val="24"/>
                <w:szCs w:val="24"/>
              </w:rPr>
              <w:t>)</w:t>
            </w:r>
          </w:p>
          <w:p w:rsidR="008E7866" w:rsidRDefault="008E7866" w:rsidP="00E81701">
            <w:pPr>
              <w:rPr>
                <w:rFonts w:ascii="Arial" w:hAnsi="Arial" w:cs="Arial"/>
                <w:sz w:val="24"/>
                <w:szCs w:val="24"/>
              </w:rPr>
            </w:pPr>
            <w:r>
              <w:rPr>
                <w:rFonts w:ascii="Arial" w:hAnsi="Arial" w:cs="Arial"/>
                <w:sz w:val="24"/>
                <w:szCs w:val="24"/>
              </w:rPr>
              <w:t>Calderglen High School</w:t>
            </w:r>
          </w:p>
          <w:p w:rsidR="008E7866" w:rsidRDefault="008E7866" w:rsidP="00E81701">
            <w:pPr>
              <w:rPr>
                <w:rFonts w:ascii="Arial" w:hAnsi="Arial" w:cs="Arial"/>
                <w:sz w:val="24"/>
                <w:szCs w:val="24"/>
              </w:rPr>
            </w:pPr>
            <w:r>
              <w:rPr>
                <w:rFonts w:ascii="Arial" w:hAnsi="Arial" w:cs="Arial"/>
                <w:sz w:val="24"/>
                <w:szCs w:val="24"/>
              </w:rPr>
              <w:t>Hi Common Road</w:t>
            </w:r>
          </w:p>
          <w:p w:rsidR="008E7866" w:rsidRDefault="008E7866" w:rsidP="00E81701">
            <w:pPr>
              <w:rPr>
                <w:rFonts w:ascii="Arial" w:hAnsi="Arial" w:cs="Arial"/>
                <w:sz w:val="24"/>
                <w:szCs w:val="24"/>
              </w:rPr>
            </w:pPr>
            <w:r>
              <w:rPr>
                <w:rFonts w:ascii="Arial" w:hAnsi="Arial" w:cs="Arial"/>
                <w:sz w:val="24"/>
                <w:szCs w:val="24"/>
              </w:rPr>
              <w:t>East Kilbride</w:t>
            </w:r>
          </w:p>
          <w:p w:rsidR="008E7866" w:rsidRDefault="008E7866" w:rsidP="00E81701">
            <w:pPr>
              <w:rPr>
                <w:rFonts w:ascii="Arial" w:hAnsi="Arial" w:cs="Arial"/>
                <w:sz w:val="24"/>
                <w:szCs w:val="24"/>
              </w:rPr>
            </w:pPr>
            <w:r>
              <w:rPr>
                <w:rFonts w:ascii="Arial" w:hAnsi="Arial" w:cs="Arial"/>
                <w:sz w:val="24"/>
                <w:szCs w:val="24"/>
              </w:rPr>
              <w:t>South Lanarkshire</w:t>
            </w:r>
          </w:p>
          <w:p w:rsidR="00285C3C" w:rsidRPr="00E81701" w:rsidRDefault="00285C3C" w:rsidP="00E81701">
            <w:pPr>
              <w:rPr>
                <w:rFonts w:ascii="Arial" w:hAnsi="Arial" w:cs="Arial"/>
                <w:sz w:val="24"/>
                <w:szCs w:val="24"/>
              </w:rPr>
            </w:pPr>
            <w:proofErr w:type="spellStart"/>
            <w:r>
              <w:rPr>
                <w:rFonts w:ascii="Arial" w:hAnsi="Arial" w:cs="Arial"/>
                <w:sz w:val="24"/>
                <w:szCs w:val="24"/>
              </w:rPr>
              <w:t>G74</w:t>
            </w:r>
            <w:proofErr w:type="spellEnd"/>
            <w:r>
              <w:rPr>
                <w:rFonts w:ascii="Arial" w:hAnsi="Arial" w:cs="Arial"/>
                <w:sz w:val="24"/>
                <w:szCs w:val="24"/>
              </w:rPr>
              <w:t xml:space="preserve"> </w:t>
            </w:r>
            <w:proofErr w:type="spellStart"/>
            <w:r>
              <w:rPr>
                <w:rFonts w:ascii="Arial" w:hAnsi="Arial" w:cs="Arial"/>
                <w:sz w:val="24"/>
                <w:szCs w:val="24"/>
              </w:rPr>
              <w:t>2LP</w:t>
            </w:r>
            <w:proofErr w:type="spellEnd"/>
          </w:p>
        </w:tc>
      </w:tr>
      <w:tr w:rsidR="008E7866" w:rsidTr="00585BA3">
        <w:tc>
          <w:tcPr>
            <w:tcW w:w="2825" w:type="dxa"/>
          </w:tcPr>
          <w:p w:rsidR="008E7866" w:rsidRDefault="008E7866" w:rsidP="00472A26">
            <w:pPr>
              <w:rPr>
                <w:rFonts w:ascii="Arial" w:hAnsi="Arial" w:cs="Arial"/>
                <w:b/>
                <w:sz w:val="24"/>
                <w:szCs w:val="24"/>
              </w:rPr>
            </w:pPr>
            <w:r>
              <w:rPr>
                <w:rFonts w:ascii="Arial" w:hAnsi="Arial" w:cs="Arial"/>
                <w:b/>
                <w:sz w:val="24"/>
                <w:szCs w:val="24"/>
              </w:rPr>
              <w:t>About the establishment:</w:t>
            </w:r>
          </w:p>
          <w:p w:rsidR="008E7866" w:rsidRDefault="008E7866" w:rsidP="00472A26">
            <w:pPr>
              <w:rPr>
                <w:rFonts w:ascii="Arial" w:hAnsi="Arial" w:cs="Arial"/>
                <w:b/>
                <w:sz w:val="24"/>
                <w:szCs w:val="24"/>
              </w:rPr>
            </w:pPr>
          </w:p>
          <w:p w:rsidR="008E7866" w:rsidRPr="00820FCE" w:rsidRDefault="008E7866" w:rsidP="00472A26">
            <w:pPr>
              <w:rPr>
                <w:rFonts w:ascii="Arial" w:hAnsi="Arial" w:cs="Arial"/>
                <w:color w:val="7030A0"/>
                <w:sz w:val="24"/>
                <w:szCs w:val="24"/>
              </w:rPr>
            </w:pPr>
          </w:p>
        </w:tc>
        <w:tc>
          <w:tcPr>
            <w:tcW w:w="6171" w:type="dxa"/>
          </w:tcPr>
          <w:p w:rsidR="00973CE7" w:rsidRDefault="008E7866" w:rsidP="004B7F1A">
            <w:pPr>
              <w:pStyle w:val="PlainText"/>
            </w:pPr>
            <w:r>
              <w:t>C</w:t>
            </w:r>
            <w:r w:rsidR="004B7F1A">
              <w:t xml:space="preserve">alderglen High has </w:t>
            </w:r>
            <w:r>
              <w:t>a clear strategy and well-established approaches to developing in its young people</w:t>
            </w:r>
            <w:r w:rsidR="006B7FB8">
              <w:t>’s</w:t>
            </w:r>
            <w:r>
              <w:t xml:space="preserve"> skills for learning, life and work. This strategy involves</w:t>
            </w:r>
            <w:r w:rsidR="00973CE7">
              <w:t xml:space="preserve"> establishing </w:t>
            </w:r>
            <w:r>
              <w:t xml:space="preserve">ever-increasing local, regional, national and global partnerships to support all Faculties to provide real- life contexts for learning. </w:t>
            </w:r>
            <w:r w:rsidRPr="009A01D9">
              <w:t>Curricular leaders are u</w:t>
            </w:r>
            <w:r w:rsidR="00820FCE" w:rsidRPr="009A01D9">
              <w:t>sing external partners</w:t>
            </w:r>
            <w:r w:rsidRPr="009A01D9">
              <w:t xml:space="preserve"> to help put learning in the classroom and beyond within a context of the working environment</w:t>
            </w:r>
            <w:r w:rsidRPr="00820FCE">
              <w:rPr>
                <w:color w:val="7030A0"/>
              </w:rPr>
              <w:t>.</w:t>
            </w:r>
            <w:r>
              <w:t xml:space="preserve"> Young people find this </w:t>
            </w:r>
            <w:r w:rsidR="00973CE7">
              <w:t>relevant, motivating and engaging</w:t>
            </w:r>
            <w:r w:rsidR="004B7F1A">
              <w:t xml:space="preserve">. </w:t>
            </w:r>
          </w:p>
          <w:p w:rsidR="00973CE7" w:rsidRDefault="00973CE7" w:rsidP="00973CE7">
            <w:pPr>
              <w:pStyle w:val="PlainText"/>
              <w:ind w:left="720"/>
            </w:pPr>
          </w:p>
          <w:p w:rsidR="008E7866" w:rsidRDefault="008E7866" w:rsidP="004B7F1A">
            <w:pPr>
              <w:pStyle w:val="PlainText"/>
            </w:pPr>
            <w:r>
              <w:t xml:space="preserve">Partners contribute to the 4 contexts for learning and to the </w:t>
            </w:r>
            <w:proofErr w:type="spellStart"/>
            <w:r w:rsidR="004B7F1A">
              <w:t>S1-S6</w:t>
            </w:r>
            <w:proofErr w:type="spellEnd"/>
            <w:r w:rsidR="004B7F1A">
              <w:t xml:space="preserve"> </w:t>
            </w:r>
            <w:r>
              <w:t xml:space="preserve">skills agenda. </w:t>
            </w:r>
            <w:r w:rsidR="00973CE7">
              <w:t xml:space="preserve">Calderglen has </w:t>
            </w:r>
            <w:r>
              <w:t xml:space="preserve">radically overhauled its </w:t>
            </w:r>
            <w:r w:rsidR="00973CE7">
              <w:t xml:space="preserve">curriculum </w:t>
            </w:r>
            <w:r>
              <w:t>to meet more appropriately the needs of all learners and to prepare young people for the</w:t>
            </w:r>
            <w:r w:rsidR="004B7F1A">
              <w:t xml:space="preserve"> opportunities, </w:t>
            </w:r>
            <w:r>
              <w:t>jobs and courses whi</w:t>
            </w:r>
            <w:r w:rsidR="004B7F1A">
              <w:t>ch are likely to exist for them</w:t>
            </w:r>
          </w:p>
          <w:p w:rsidR="008E7866" w:rsidRPr="00E81701" w:rsidRDefault="008E7866" w:rsidP="00E81701">
            <w:pPr>
              <w:rPr>
                <w:rFonts w:ascii="Arial" w:hAnsi="Arial" w:cs="Arial"/>
                <w:sz w:val="24"/>
                <w:szCs w:val="24"/>
              </w:rPr>
            </w:pPr>
          </w:p>
        </w:tc>
      </w:tr>
    </w:tbl>
    <w:p w:rsidR="00E81701" w:rsidRDefault="00E81701" w:rsidP="00E81701">
      <w:pPr>
        <w:rPr>
          <w:rFonts w:ascii="Arial" w:hAnsi="Arial" w:cs="Arial"/>
          <w:b/>
          <w:sz w:val="24"/>
          <w:szCs w:val="24"/>
        </w:rPr>
      </w:pPr>
    </w:p>
    <w:p w:rsidR="003526D8" w:rsidRDefault="00BC78CA" w:rsidP="00E81701">
      <w:pPr>
        <w:rPr>
          <w:rFonts w:ascii="Arial" w:hAnsi="Arial" w:cs="Arial"/>
          <w:b/>
          <w:sz w:val="24"/>
          <w:szCs w:val="24"/>
        </w:rPr>
      </w:pPr>
      <w:r>
        <w:rPr>
          <w:rFonts w:ascii="Arial" w:hAnsi="Arial" w:cs="Arial"/>
          <w:b/>
          <w:sz w:val="24"/>
          <w:szCs w:val="24"/>
        </w:rPr>
        <w:t xml:space="preserve">2. </w:t>
      </w:r>
      <w:r w:rsidR="003526D8">
        <w:rPr>
          <w:rFonts w:ascii="Arial" w:hAnsi="Arial" w:cs="Arial"/>
          <w:b/>
          <w:sz w:val="24"/>
          <w:szCs w:val="24"/>
        </w:rPr>
        <w:t>Current developments: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3526D8" w:rsidTr="003526D8">
        <w:tc>
          <w:tcPr>
            <w:tcW w:w="2825" w:type="dxa"/>
          </w:tcPr>
          <w:p w:rsidR="003526D8" w:rsidRDefault="0014730B" w:rsidP="003526D8">
            <w:pPr>
              <w:rPr>
                <w:rFonts w:ascii="Arial" w:hAnsi="Arial" w:cs="Arial"/>
                <w:b/>
                <w:sz w:val="24"/>
                <w:szCs w:val="24"/>
              </w:rPr>
            </w:pPr>
            <w:r>
              <w:rPr>
                <w:rFonts w:ascii="Arial" w:hAnsi="Arial" w:cs="Arial"/>
                <w:b/>
                <w:sz w:val="24"/>
                <w:szCs w:val="24"/>
              </w:rPr>
              <w:t>Current practice</w:t>
            </w:r>
          </w:p>
          <w:p w:rsidR="008E7866" w:rsidRPr="008E7866" w:rsidRDefault="008E7866" w:rsidP="0014730B">
            <w:pPr>
              <w:rPr>
                <w:rFonts w:ascii="Arial" w:hAnsi="Arial" w:cs="Arial"/>
                <w:color w:val="FF0000"/>
                <w:sz w:val="24"/>
                <w:szCs w:val="24"/>
              </w:rPr>
            </w:pPr>
          </w:p>
        </w:tc>
        <w:tc>
          <w:tcPr>
            <w:tcW w:w="6171" w:type="dxa"/>
          </w:tcPr>
          <w:p w:rsidR="00824B99" w:rsidRDefault="008C199C" w:rsidP="00824B99">
            <w:pPr>
              <w:pStyle w:val="ListParagraph"/>
              <w:numPr>
                <w:ilvl w:val="0"/>
                <w:numId w:val="6"/>
              </w:numPr>
              <w:rPr>
                <w:rFonts w:ascii="Arial" w:hAnsi="Arial" w:cs="Arial"/>
                <w:sz w:val="24"/>
                <w:szCs w:val="24"/>
              </w:rPr>
            </w:pPr>
            <w:r>
              <w:rPr>
                <w:rFonts w:ascii="Arial" w:hAnsi="Arial" w:cs="Arial"/>
                <w:sz w:val="24"/>
                <w:szCs w:val="24"/>
              </w:rPr>
              <w:t xml:space="preserve">Using partners to help us plan, deliver and embed </w:t>
            </w:r>
            <w:r w:rsidR="00824B99" w:rsidRPr="00824B99">
              <w:rPr>
                <w:rFonts w:ascii="Arial" w:hAnsi="Arial" w:cs="Arial"/>
                <w:sz w:val="24"/>
                <w:szCs w:val="24"/>
              </w:rPr>
              <w:t xml:space="preserve">new </w:t>
            </w:r>
            <w:r w:rsidR="006B7FB8">
              <w:rPr>
                <w:rFonts w:ascii="Arial" w:hAnsi="Arial" w:cs="Arial"/>
                <w:sz w:val="24"/>
                <w:szCs w:val="24"/>
              </w:rPr>
              <w:t>courses, some leading to senior phase qualifications:</w:t>
            </w:r>
          </w:p>
          <w:p w:rsidR="006B7FB8" w:rsidRPr="005C5636" w:rsidRDefault="006B7FB8" w:rsidP="00820FCE">
            <w:pPr>
              <w:pStyle w:val="ListParagraph"/>
              <w:rPr>
                <w:rFonts w:ascii="Arial" w:hAnsi="Arial" w:cs="Arial"/>
                <w:sz w:val="24"/>
                <w:szCs w:val="24"/>
              </w:rPr>
            </w:pPr>
            <w:proofErr w:type="spellStart"/>
            <w:r w:rsidRPr="005C5636">
              <w:rPr>
                <w:rFonts w:ascii="Arial" w:hAnsi="Arial" w:cs="Arial"/>
                <w:b/>
                <w:sz w:val="24"/>
                <w:szCs w:val="24"/>
              </w:rPr>
              <w:t>BGE</w:t>
            </w:r>
            <w:proofErr w:type="spellEnd"/>
            <w:r w:rsidRPr="005C5636">
              <w:rPr>
                <w:rFonts w:ascii="Arial" w:hAnsi="Arial" w:cs="Arial"/>
                <w:sz w:val="24"/>
                <w:szCs w:val="24"/>
              </w:rPr>
              <w:t>:</w:t>
            </w:r>
          </w:p>
          <w:p w:rsidR="00522FC5" w:rsidRPr="005C5636" w:rsidRDefault="006B7FB8" w:rsidP="00522FC5">
            <w:pPr>
              <w:pStyle w:val="ListParagraph"/>
              <w:rPr>
                <w:rFonts w:ascii="Arial" w:hAnsi="Arial" w:cs="Arial"/>
                <w:sz w:val="24"/>
                <w:szCs w:val="24"/>
              </w:rPr>
            </w:pPr>
            <w:proofErr w:type="spellStart"/>
            <w:r w:rsidRPr="005C5636">
              <w:rPr>
                <w:rFonts w:ascii="Arial" w:hAnsi="Arial" w:cs="Arial"/>
                <w:sz w:val="24"/>
                <w:szCs w:val="24"/>
              </w:rPr>
              <w:lastRenderedPageBreak/>
              <w:t>S1</w:t>
            </w:r>
            <w:proofErr w:type="spellEnd"/>
            <w:r w:rsidRPr="005C5636">
              <w:rPr>
                <w:rFonts w:ascii="Arial" w:hAnsi="Arial" w:cs="Arial"/>
                <w:sz w:val="24"/>
                <w:szCs w:val="24"/>
              </w:rPr>
              <w:t xml:space="preserve"> &amp; </w:t>
            </w:r>
            <w:proofErr w:type="spellStart"/>
            <w:r w:rsidR="00522FC5" w:rsidRPr="005C5636">
              <w:rPr>
                <w:rFonts w:ascii="Arial" w:hAnsi="Arial" w:cs="Arial"/>
                <w:sz w:val="24"/>
                <w:szCs w:val="24"/>
              </w:rPr>
              <w:t>S</w:t>
            </w:r>
            <w:r w:rsidRPr="005C5636">
              <w:rPr>
                <w:rFonts w:ascii="Arial" w:hAnsi="Arial" w:cs="Arial"/>
                <w:sz w:val="24"/>
                <w:szCs w:val="24"/>
              </w:rPr>
              <w:t>2</w:t>
            </w:r>
            <w:proofErr w:type="spellEnd"/>
            <w:r w:rsidRPr="005C5636">
              <w:rPr>
                <w:rFonts w:ascii="Arial" w:hAnsi="Arial" w:cs="Arial"/>
                <w:sz w:val="24"/>
                <w:szCs w:val="24"/>
              </w:rPr>
              <w:t xml:space="preserve"> </w:t>
            </w:r>
            <w:proofErr w:type="spellStart"/>
            <w:r w:rsidRPr="005C5636">
              <w:rPr>
                <w:rFonts w:ascii="Arial" w:hAnsi="Arial" w:cs="Arial"/>
                <w:sz w:val="24"/>
                <w:szCs w:val="24"/>
              </w:rPr>
              <w:t>IDL</w:t>
            </w:r>
            <w:proofErr w:type="spellEnd"/>
            <w:r w:rsidRPr="005C5636">
              <w:rPr>
                <w:rFonts w:ascii="Arial" w:hAnsi="Arial" w:cs="Arial"/>
                <w:sz w:val="24"/>
                <w:szCs w:val="24"/>
              </w:rPr>
              <w:t xml:space="preserve"> projects</w:t>
            </w:r>
            <w:r w:rsidR="00522FC5" w:rsidRPr="005C5636">
              <w:rPr>
                <w:rFonts w:ascii="Arial" w:hAnsi="Arial" w:cs="Arial"/>
                <w:sz w:val="24"/>
                <w:szCs w:val="24"/>
              </w:rPr>
              <w:t xml:space="preserve"> – for example Numeracy, Our World Is Changing</w:t>
            </w:r>
            <w:r w:rsidR="008C199C" w:rsidRPr="005C5636">
              <w:rPr>
                <w:rFonts w:ascii="Arial" w:hAnsi="Arial" w:cs="Arial"/>
                <w:sz w:val="24"/>
                <w:szCs w:val="24"/>
              </w:rPr>
              <w:t xml:space="preserve"> [developing critic</w:t>
            </w:r>
            <w:r w:rsidR="00522FC5" w:rsidRPr="005C5636">
              <w:rPr>
                <w:rFonts w:ascii="Arial" w:hAnsi="Arial" w:cs="Arial"/>
                <w:sz w:val="24"/>
                <w:szCs w:val="24"/>
              </w:rPr>
              <w:t>al thinking and problem-solving</w:t>
            </w:r>
            <w:r w:rsidR="00B107E3">
              <w:rPr>
                <w:rFonts w:ascii="Arial" w:hAnsi="Arial" w:cs="Arial"/>
                <w:sz w:val="24"/>
                <w:szCs w:val="24"/>
              </w:rPr>
              <w:t xml:space="preserve"> through projects based on STEM and entrepreneurial activities and global citizenship]</w:t>
            </w:r>
          </w:p>
          <w:p w:rsidR="00522FC5" w:rsidRPr="005C5636" w:rsidRDefault="00522FC5" w:rsidP="00522FC5">
            <w:pPr>
              <w:pStyle w:val="ListParagraph"/>
              <w:rPr>
                <w:rFonts w:ascii="Arial" w:hAnsi="Arial" w:cs="Arial"/>
                <w:sz w:val="24"/>
                <w:szCs w:val="24"/>
              </w:rPr>
            </w:pPr>
          </w:p>
          <w:p w:rsidR="00522FC5" w:rsidRPr="005C5636" w:rsidRDefault="00522FC5" w:rsidP="00522FC5">
            <w:pPr>
              <w:pStyle w:val="ListParagraph"/>
              <w:numPr>
                <w:ilvl w:val="0"/>
                <w:numId w:val="6"/>
              </w:numPr>
              <w:rPr>
                <w:rFonts w:ascii="Arial" w:hAnsi="Arial" w:cs="Arial"/>
                <w:sz w:val="24"/>
                <w:szCs w:val="24"/>
              </w:rPr>
            </w:pPr>
            <w:r w:rsidRPr="005C5636">
              <w:rPr>
                <w:rFonts w:ascii="Arial" w:hAnsi="Arial" w:cs="Arial"/>
                <w:b/>
                <w:sz w:val="24"/>
                <w:szCs w:val="24"/>
              </w:rPr>
              <w:t xml:space="preserve">S3 </w:t>
            </w:r>
            <w:proofErr w:type="spellStart"/>
            <w:r w:rsidRPr="005C5636">
              <w:rPr>
                <w:rFonts w:ascii="Arial" w:hAnsi="Arial" w:cs="Arial"/>
                <w:b/>
                <w:sz w:val="24"/>
                <w:szCs w:val="24"/>
              </w:rPr>
              <w:t>Masterclasses</w:t>
            </w:r>
            <w:proofErr w:type="spellEnd"/>
            <w:r w:rsidRPr="005C5636">
              <w:rPr>
                <w:rFonts w:ascii="Arial" w:hAnsi="Arial" w:cs="Arial"/>
                <w:sz w:val="24"/>
                <w:szCs w:val="24"/>
              </w:rPr>
              <w:t xml:space="preserve"> – such as:</w:t>
            </w:r>
          </w:p>
          <w:p w:rsidR="006B7FB8" w:rsidRPr="005C5636" w:rsidRDefault="006B7FB8" w:rsidP="00522FC5">
            <w:pPr>
              <w:pStyle w:val="ListParagraph"/>
              <w:rPr>
                <w:rFonts w:ascii="Arial" w:hAnsi="Arial" w:cs="Arial"/>
                <w:sz w:val="24"/>
                <w:szCs w:val="24"/>
              </w:rPr>
            </w:pPr>
            <w:r w:rsidRPr="005C5636">
              <w:rPr>
                <w:rFonts w:ascii="Arial" w:hAnsi="Arial" w:cs="Arial"/>
                <w:sz w:val="24"/>
                <w:szCs w:val="24"/>
              </w:rPr>
              <w:t>Painting &amp; Decorating with business partner and local college</w:t>
            </w:r>
          </w:p>
          <w:p w:rsidR="006B7FB8" w:rsidRPr="005C5636" w:rsidRDefault="006B7FB8" w:rsidP="00820FCE">
            <w:pPr>
              <w:pStyle w:val="ListParagraph"/>
              <w:rPr>
                <w:rFonts w:ascii="Arial" w:hAnsi="Arial" w:cs="Arial"/>
                <w:sz w:val="24"/>
                <w:szCs w:val="24"/>
              </w:rPr>
            </w:pPr>
          </w:p>
          <w:p w:rsidR="006B7FB8" w:rsidRPr="005C5636" w:rsidRDefault="006B7FB8" w:rsidP="00820FCE">
            <w:pPr>
              <w:pStyle w:val="ListParagraph"/>
              <w:rPr>
                <w:rFonts w:ascii="Arial" w:hAnsi="Arial" w:cs="Arial"/>
                <w:sz w:val="24"/>
                <w:szCs w:val="24"/>
              </w:rPr>
            </w:pPr>
            <w:r w:rsidRPr="005C5636">
              <w:rPr>
                <w:rFonts w:ascii="Arial" w:hAnsi="Arial" w:cs="Arial"/>
                <w:sz w:val="24"/>
                <w:szCs w:val="24"/>
              </w:rPr>
              <w:t xml:space="preserve">Sports Journalism &amp; Football studies with </w:t>
            </w:r>
            <w:proofErr w:type="spellStart"/>
            <w:r w:rsidRPr="005C5636">
              <w:rPr>
                <w:rFonts w:ascii="Arial" w:hAnsi="Arial" w:cs="Arial"/>
                <w:sz w:val="24"/>
                <w:szCs w:val="24"/>
              </w:rPr>
              <w:t>EKFC</w:t>
            </w:r>
            <w:proofErr w:type="spellEnd"/>
            <w:r w:rsidRPr="005C5636">
              <w:rPr>
                <w:rFonts w:ascii="Arial" w:hAnsi="Arial" w:cs="Arial"/>
                <w:sz w:val="24"/>
                <w:szCs w:val="24"/>
              </w:rPr>
              <w:t xml:space="preserve"> Manager</w:t>
            </w:r>
          </w:p>
          <w:p w:rsidR="006B7FB8" w:rsidRPr="005C5636" w:rsidRDefault="006B7FB8" w:rsidP="00820FCE">
            <w:pPr>
              <w:pStyle w:val="ListParagraph"/>
              <w:rPr>
                <w:rFonts w:ascii="Arial" w:hAnsi="Arial" w:cs="Arial"/>
                <w:sz w:val="24"/>
                <w:szCs w:val="24"/>
              </w:rPr>
            </w:pPr>
          </w:p>
          <w:p w:rsidR="006B7FB8" w:rsidRPr="005C5636" w:rsidRDefault="006B7FB8" w:rsidP="00820FCE">
            <w:pPr>
              <w:pStyle w:val="ListParagraph"/>
              <w:rPr>
                <w:rFonts w:ascii="Arial" w:hAnsi="Arial" w:cs="Arial"/>
                <w:sz w:val="24"/>
                <w:szCs w:val="24"/>
              </w:rPr>
            </w:pPr>
            <w:r w:rsidRPr="005C5636">
              <w:rPr>
                <w:rFonts w:ascii="Arial" w:hAnsi="Arial" w:cs="Arial"/>
                <w:sz w:val="24"/>
                <w:szCs w:val="24"/>
              </w:rPr>
              <w:t>Photography</w:t>
            </w:r>
          </w:p>
          <w:p w:rsidR="006B7FB8" w:rsidRPr="005C5636" w:rsidRDefault="006B7FB8" w:rsidP="00820FCE">
            <w:pPr>
              <w:pStyle w:val="ListParagraph"/>
              <w:rPr>
                <w:rFonts w:ascii="Arial" w:hAnsi="Arial" w:cs="Arial"/>
                <w:sz w:val="24"/>
                <w:szCs w:val="24"/>
              </w:rPr>
            </w:pPr>
            <w:r w:rsidRPr="005C5636">
              <w:rPr>
                <w:rFonts w:ascii="Arial" w:hAnsi="Arial" w:cs="Arial"/>
                <w:sz w:val="24"/>
                <w:szCs w:val="24"/>
              </w:rPr>
              <w:t>Child Care</w:t>
            </w:r>
          </w:p>
          <w:p w:rsidR="00522FC5" w:rsidRPr="005C5636" w:rsidRDefault="00522FC5" w:rsidP="00820FCE">
            <w:pPr>
              <w:pStyle w:val="ListParagraph"/>
              <w:rPr>
                <w:rFonts w:ascii="Arial" w:hAnsi="Arial" w:cs="Arial"/>
                <w:sz w:val="26"/>
                <w:szCs w:val="24"/>
              </w:rPr>
            </w:pPr>
            <w:r w:rsidRPr="005C5636">
              <w:rPr>
                <w:rFonts w:ascii="Arial" w:hAnsi="Arial" w:cs="Arial"/>
                <w:sz w:val="24"/>
                <w:szCs w:val="24"/>
              </w:rPr>
              <w:t xml:space="preserve">Fashion &amp; Design </w:t>
            </w:r>
            <w:r w:rsidRPr="005C5636">
              <w:rPr>
                <w:rFonts w:ascii="Arial" w:hAnsi="Arial" w:cs="Arial"/>
                <w:sz w:val="26"/>
                <w:szCs w:val="24"/>
              </w:rPr>
              <w:t>Textiles</w:t>
            </w:r>
          </w:p>
          <w:p w:rsidR="00522FC5" w:rsidRPr="005C5636" w:rsidRDefault="00522FC5" w:rsidP="00820FCE">
            <w:pPr>
              <w:pStyle w:val="ListParagraph"/>
              <w:rPr>
                <w:rFonts w:ascii="Arial" w:hAnsi="Arial" w:cs="Arial"/>
                <w:sz w:val="26"/>
                <w:szCs w:val="24"/>
              </w:rPr>
            </w:pPr>
            <w:r w:rsidRPr="005C5636">
              <w:rPr>
                <w:rFonts w:ascii="Arial" w:hAnsi="Arial" w:cs="Arial"/>
                <w:sz w:val="26"/>
                <w:szCs w:val="24"/>
              </w:rPr>
              <w:t>Patisserie</w:t>
            </w:r>
          </w:p>
          <w:p w:rsidR="008C199C" w:rsidRPr="005C5636" w:rsidRDefault="008C199C" w:rsidP="00820FCE">
            <w:pPr>
              <w:pStyle w:val="ListParagraph"/>
              <w:rPr>
                <w:rFonts w:ascii="Arial" w:hAnsi="Arial" w:cs="Arial"/>
                <w:sz w:val="24"/>
                <w:szCs w:val="24"/>
              </w:rPr>
            </w:pPr>
            <w:r w:rsidRPr="005C5636">
              <w:rPr>
                <w:rFonts w:ascii="Arial" w:hAnsi="Arial" w:cs="Arial"/>
                <w:sz w:val="26"/>
                <w:szCs w:val="24"/>
              </w:rPr>
              <w:t>Outdoor Learning</w:t>
            </w:r>
          </w:p>
          <w:p w:rsidR="006B7FB8" w:rsidRPr="005C5636" w:rsidRDefault="006B7FB8" w:rsidP="00820FCE">
            <w:pPr>
              <w:pStyle w:val="ListParagraph"/>
              <w:rPr>
                <w:rFonts w:ascii="Arial" w:hAnsi="Arial" w:cs="Arial"/>
                <w:sz w:val="24"/>
                <w:szCs w:val="24"/>
              </w:rPr>
            </w:pPr>
          </w:p>
          <w:p w:rsidR="00522FC5" w:rsidRPr="005C5636" w:rsidRDefault="00522FC5" w:rsidP="00522FC5">
            <w:pPr>
              <w:pStyle w:val="ListParagraph"/>
              <w:rPr>
                <w:rFonts w:ascii="Arial" w:hAnsi="Arial" w:cs="Arial"/>
                <w:sz w:val="24"/>
                <w:szCs w:val="24"/>
              </w:rPr>
            </w:pPr>
            <w:r w:rsidRPr="005C5636">
              <w:rPr>
                <w:rFonts w:ascii="Arial" w:hAnsi="Arial" w:cs="Arial"/>
                <w:b/>
                <w:sz w:val="24"/>
                <w:szCs w:val="24"/>
                <w:u w:val="single"/>
              </w:rPr>
              <w:t>Senior Phase</w:t>
            </w:r>
            <w:r w:rsidR="00824B99" w:rsidRPr="005C5636">
              <w:rPr>
                <w:rFonts w:ascii="Arial" w:hAnsi="Arial" w:cs="Arial"/>
                <w:sz w:val="24"/>
                <w:szCs w:val="24"/>
              </w:rPr>
              <w:t xml:space="preserve"> </w:t>
            </w:r>
            <w:r w:rsidRPr="005C5636">
              <w:rPr>
                <w:rFonts w:ascii="Arial" w:hAnsi="Arial" w:cs="Arial"/>
                <w:sz w:val="24"/>
                <w:szCs w:val="24"/>
              </w:rPr>
              <w:t xml:space="preserve"> </w:t>
            </w:r>
            <w:proofErr w:type="spellStart"/>
            <w:r w:rsidRPr="005C5636">
              <w:rPr>
                <w:rFonts w:ascii="Arial" w:hAnsi="Arial" w:cs="Arial"/>
                <w:sz w:val="24"/>
                <w:szCs w:val="24"/>
              </w:rPr>
              <w:t>Cybersecurity</w:t>
            </w:r>
            <w:proofErr w:type="spellEnd"/>
            <w:r w:rsidRPr="005C5636">
              <w:rPr>
                <w:rFonts w:ascii="Arial" w:hAnsi="Arial" w:cs="Arial"/>
                <w:sz w:val="24"/>
                <w:szCs w:val="24"/>
              </w:rPr>
              <w:t>, Lab Skills, Scottish Studies, Personal D</w:t>
            </w:r>
            <w:r w:rsidR="00824B99" w:rsidRPr="005C5636">
              <w:rPr>
                <w:rFonts w:ascii="Arial" w:hAnsi="Arial" w:cs="Arial"/>
                <w:sz w:val="24"/>
                <w:szCs w:val="24"/>
              </w:rPr>
              <w:t xml:space="preserve">evelopment, </w:t>
            </w:r>
            <w:proofErr w:type="spellStart"/>
            <w:r w:rsidRPr="005C5636">
              <w:rPr>
                <w:rFonts w:ascii="Arial" w:hAnsi="Arial" w:cs="Arial"/>
                <w:sz w:val="24"/>
                <w:szCs w:val="24"/>
              </w:rPr>
              <w:t>Lifeskills</w:t>
            </w:r>
            <w:proofErr w:type="spellEnd"/>
            <w:r w:rsidRPr="005C5636">
              <w:rPr>
                <w:rFonts w:ascii="Arial" w:hAnsi="Arial" w:cs="Arial"/>
                <w:sz w:val="24"/>
                <w:szCs w:val="24"/>
              </w:rPr>
              <w:t xml:space="preserve"> Maths, Media Studies. Photography, </w:t>
            </w:r>
            <w:r w:rsidR="00824B99" w:rsidRPr="005C5636">
              <w:rPr>
                <w:rFonts w:ascii="Arial" w:hAnsi="Arial" w:cs="Arial"/>
                <w:sz w:val="24"/>
                <w:szCs w:val="24"/>
              </w:rPr>
              <w:t xml:space="preserve">Cosmetology, </w:t>
            </w:r>
            <w:r w:rsidRPr="005C5636">
              <w:rPr>
                <w:rFonts w:ascii="Arial" w:hAnsi="Arial" w:cs="Arial"/>
                <w:sz w:val="24"/>
                <w:szCs w:val="24"/>
              </w:rPr>
              <w:t xml:space="preserve">Hairdressing, </w:t>
            </w:r>
            <w:r w:rsidR="00824B99" w:rsidRPr="005C5636">
              <w:rPr>
                <w:rFonts w:ascii="Arial" w:hAnsi="Arial" w:cs="Arial"/>
                <w:sz w:val="24"/>
                <w:szCs w:val="24"/>
              </w:rPr>
              <w:t>Electron</w:t>
            </w:r>
            <w:r w:rsidRPr="005C5636">
              <w:rPr>
                <w:rFonts w:ascii="Arial" w:hAnsi="Arial" w:cs="Arial"/>
                <w:sz w:val="24"/>
                <w:szCs w:val="24"/>
              </w:rPr>
              <w:t>ics, Employability &amp; Enterprise, Volunteering Awards</w:t>
            </w:r>
            <w:r w:rsidR="008C199C" w:rsidRPr="005C5636">
              <w:rPr>
                <w:rFonts w:ascii="Arial" w:hAnsi="Arial" w:cs="Arial"/>
                <w:sz w:val="24"/>
                <w:szCs w:val="24"/>
              </w:rPr>
              <w:t>, Health Care, Games Design, Music Technology, Dance, Science with John Muir Award</w:t>
            </w:r>
          </w:p>
          <w:p w:rsidR="00824B99" w:rsidRPr="005C5636" w:rsidRDefault="00824B99" w:rsidP="00820FCE">
            <w:pPr>
              <w:rPr>
                <w:rFonts w:ascii="Arial" w:hAnsi="Arial" w:cs="Arial"/>
                <w:sz w:val="24"/>
                <w:szCs w:val="24"/>
              </w:rPr>
            </w:pPr>
          </w:p>
          <w:p w:rsidR="00824B99" w:rsidRPr="00824B99" w:rsidRDefault="00824B99" w:rsidP="008C199C">
            <w:pPr>
              <w:pStyle w:val="ListParagraph"/>
              <w:rPr>
                <w:rFonts w:ascii="Arial" w:hAnsi="Arial" w:cs="Arial"/>
                <w:sz w:val="24"/>
                <w:szCs w:val="24"/>
              </w:rPr>
            </w:pPr>
          </w:p>
          <w:p w:rsidR="00824B99" w:rsidRDefault="00824B99" w:rsidP="00824B99">
            <w:pPr>
              <w:pStyle w:val="ListParagraph"/>
              <w:numPr>
                <w:ilvl w:val="0"/>
                <w:numId w:val="6"/>
              </w:numPr>
              <w:rPr>
                <w:rFonts w:ascii="Arial" w:hAnsi="Arial" w:cs="Arial"/>
                <w:sz w:val="24"/>
                <w:szCs w:val="24"/>
              </w:rPr>
            </w:pPr>
            <w:r>
              <w:rPr>
                <w:rFonts w:ascii="Arial" w:hAnsi="Arial" w:cs="Arial"/>
                <w:sz w:val="24"/>
                <w:szCs w:val="24"/>
              </w:rPr>
              <w:t>Increased levels of staff engagement with partners – businesses, third sector, agencies, cross-</w:t>
            </w:r>
            <w:proofErr w:type="spellStart"/>
            <w:r>
              <w:rPr>
                <w:rFonts w:ascii="Arial" w:hAnsi="Arial" w:cs="Arial"/>
                <w:sz w:val="24"/>
                <w:szCs w:val="24"/>
              </w:rPr>
              <w:t>sectoral</w:t>
            </w:r>
            <w:proofErr w:type="spellEnd"/>
            <w:r>
              <w:rPr>
                <w:rFonts w:ascii="Arial" w:hAnsi="Arial" w:cs="Arial"/>
                <w:sz w:val="24"/>
                <w:szCs w:val="24"/>
              </w:rPr>
              <w:t xml:space="preserve"> employees] for learning and skills development</w:t>
            </w:r>
            <w:r w:rsidR="00973CE7">
              <w:rPr>
                <w:rFonts w:ascii="Arial" w:hAnsi="Arial" w:cs="Arial"/>
                <w:sz w:val="24"/>
                <w:szCs w:val="24"/>
              </w:rPr>
              <w:t xml:space="preserve"> and to provide wider perspectives for teachers</w:t>
            </w:r>
            <w:r w:rsidR="008C199C">
              <w:rPr>
                <w:rFonts w:ascii="Arial" w:hAnsi="Arial" w:cs="Arial"/>
                <w:sz w:val="24"/>
                <w:szCs w:val="24"/>
              </w:rPr>
              <w:t>. Alongside this we have used whole-staff collegiate sessions to inform of current labour market information and trends and to outline the CES</w:t>
            </w:r>
          </w:p>
          <w:p w:rsidR="00824B99" w:rsidRPr="008C199C" w:rsidRDefault="00824B99" w:rsidP="008C199C">
            <w:pPr>
              <w:rPr>
                <w:rFonts w:ascii="Arial" w:hAnsi="Arial" w:cs="Arial"/>
                <w:sz w:val="24"/>
                <w:szCs w:val="24"/>
              </w:rPr>
            </w:pPr>
          </w:p>
          <w:p w:rsidR="00820FCE" w:rsidRDefault="008C199C" w:rsidP="00820FCE">
            <w:pPr>
              <w:pStyle w:val="ListParagraph"/>
              <w:numPr>
                <w:ilvl w:val="0"/>
                <w:numId w:val="6"/>
              </w:numPr>
              <w:rPr>
                <w:rFonts w:ascii="Arial" w:hAnsi="Arial" w:cs="Arial"/>
                <w:sz w:val="24"/>
                <w:szCs w:val="24"/>
              </w:rPr>
            </w:pPr>
            <w:r>
              <w:rPr>
                <w:rFonts w:ascii="Arial" w:hAnsi="Arial" w:cs="Arial"/>
                <w:sz w:val="26"/>
                <w:szCs w:val="24"/>
              </w:rPr>
              <w:t xml:space="preserve">Following on from a successful </w:t>
            </w:r>
            <w:r w:rsidR="00820FCE">
              <w:rPr>
                <w:rFonts w:ascii="Arial" w:hAnsi="Arial" w:cs="Arial"/>
                <w:sz w:val="26"/>
                <w:szCs w:val="24"/>
              </w:rPr>
              <w:t xml:space="preserve">modern </w:t>
            </w:r>
            <w:r w:rsidR="00820FCE" w:rsidRPr="00824B99">
              <w:rPr>
                <w:rFonts w:ascii="Arial" w:hAnsi="Arial" w:cs="Arial"/>
                <w:sz w:val="26"/>
                <w:szCs w:val="24"/>
              </w:rPr>
              <w:t>F</w:t>
            </w:r>
            <w:r w:rsidR="00820FCE">
              <w:rPr>
                <w:rFonts w:ascii="Arial" w:hAnsi="Arial" w:cs="Arial"/>
                <w:sz w:val="26"/>
                <w:szCs w:val="24"/>
              </w:rPr>
              <w:t xml:space="preserve">ormal </w:t>
            </w:r>
            <w:r w:rsidR="00820FCE" w:rsidRPr="00824B99">
              <w:rPr>
                <w:rFonts w:ascii="Arial" w:hAnsi="Arial" w:cs="Arial"/>
                <w:sz w:val="26"/>
                <w:szCs w:val="24"/>
              </w:rPr>
              <w:t>A</w:t>
            </w:r>
            <w:r w:rsidR="00820FCE">
              <w:rPr>
                <w:rFonts w:ascii="Arial" w:hAnsi="Arial" w:cs="Arial"/>
                <w:sz w:val="26"/>
                <w:szCs w:val="24"/>
              </w:rPr>
              <w:t>pprenticeship programme</w:t>
            </w:r>
            <w:r w:rsidR="00820FCE" w:rsidRPr="00824B99">
              <w:rPr>
                <w:rFonts w:ascii="Arial" w:hAnsi="Arial" w:cs="Arial"/>
                <w:sz w:val="24"/>
                <w:szCs w:val="24"/>
              </w:rPr>
              <w:t xml:space="preserve"> </w:t>
            </w:r>
            <w:r>
              <w:rPr>
                <w:rFonts w:ascii="Arial" w:hAnsi="Arial" w:cs="Arial"/>
                <w:sz w:val="24"/>
                <w:szCs w:val="24"/>
              </w:rPr>
              <w:t xml:space="preserve">for </w:t>
            </w:r>
            <w:proofErr w:type="spellStart"/>
            <w:r w:rsidR="00820FCE">
              <w:rPr>
                <w:rFonts w:ascii="Arial" w:hAnsi="Arial" w:cs="Arial"/>
                <w:sz w:val="24"/>
                <w:szCs w:val="24"/>
              </w:rPr>
              <w:t>S5</w:t>
            </w:r>
            <w:proofErr w:type="spellEnd"/>
            <w:r w:rsidR="00820FCE">
              <w:rPr>
                <w:rFonts w:ascii="Arial" w:hAnsi="Arial" w:cs="Arial"/>
                <w:sz w:val="24"/>
                <w:szCs w:val="24"/>
              </w:rPr>
              <w:t xml:space="preserve"> pupils with a local training provider</w:t>
            </w:r>
            <w:r>
              <w:rPr>
                <w:rFonts w:ascii="Arial" w:hAnsi="Arial" w:cs="Arial"/>
                <w:sz w:val="24"/>
                <w:szCs w:val="24"/>
              </w:rPr>
              <w:t xml:space="preserve"> we have expanded awareness of all stakeholders – pupils, staff, parents and partners- of modern apprenticeship benefits and opportunities and have seen a rise in young people opting for this pathway</w:t>
            </w:r>
          </w:p>
          <w:p w:rsidR="006206C7" w:rsidRPr="006206C7" w:rsidRDefault="006206C7" w:rsidP="006206C7">
            <w:pPr>
              <w:pStyle w:val="ListParagraph"/>
              <w:rPr>
                <w:rFonts w:ascii="Arial" w:hAnsi="Arial" w:cs="Arial"/>
                <w:sz w:val="24"/>
                <w:szCs w:val="24"/>
              </w:rPr>
            </w:pPr>
          </w:p>
          <w:p w:rsidR="006206C7" w:rsidRDefault="008C199C" w:rsidP="00820FCE">
            <w:pPr>
              <w:pStyle w:val="ListParagraph"/>
              <w:numPr>
                <w:ilvl w:val="0"/>
                <w:numId w:val="6"/>
              </w:numPr>
              <w:rPr>
                <w:rFonts w:ascii="Arial" w:hAnsi="Arial" w:cs="Arial"/>
                <w:sz w:val="24"/>
                <w:szCs w:val="24"/>
              </w:rPr>
            </w:pPr>
            <w:r>
              <w:rPr>
                <w:rFonts w:ascii="Arial" w:hAnsi="Arial" w:cs="Arial"/>
                <w:sz w:val="24"/>
                <w:szCs w:val="24"/>
              </w:rPr>
              <w:t xml:space="preserve">Through collaboration </w:t>
            </w:r>
            <w:r w:rsidR="006206C7">
              <w:rPr>
                <w:rFonts w:ascii="Arial" w:hAnsi="Arial" w:cs="Arial"/>
                <w:sz w:val="24"/>
                <w:szCs w:val="24"/>
              </w:rPr>
              <w:t xml:space="preserve">with schools </w:t>
            </w:r>
            <w:r>
              <w:rPr>
                <w:rFonts w:ascii="Arial" w:hAnsi="Arial" w:cs="Arial"/>
                <w:sz w:val="24"/>
                <w:szCs w:val="24"/>
              </w:rPr>
              <w:t xml:space="preserve">and policymakers </w:t>
            </w:r>
            <w:r w:rsidR="006206C7">
              <w:rPr>
                <w:rFonts w:ascii="Arial" w:hAnsi="Arial" w:cs="Arial"/>
                <w:sz w:val="24"/>
                <w:szCs w:val="24"/>
              </w:rPr>
              <w:t xml:space="preserve">across Europe </w:t>
            </w:r>
            <w:r>
              <w:rPr>
                <w:rFonts w:ascii="Arial" w:hAnsi="Arial" w:cs="Arial"/>
                <w:sz w:val="24"/>
                <w:szCs w:val="24"/>
              </w:rPr>
              <w:t xml:space="preserve">on raising achievement for all learners </w:t>
            </w:r>
            <w:r w:rsidR="005C5636">
              <w:rPr>
                <w:rFonts w:ascii="Arial" w:hAnsi="Arial" w:cs="Arial"/>
                <w:sz w:val="24"/>
                <w:szCs w:val="24"/>
              </w:rPr>
              <w:t xml:space="preserve">we </w:t>
            </w:r>
            <w:r>
              <w:rPr>
                <w:rFonts w:ascii="Arial" w:hAnsi="Arial" w:cs="Arial"/>
                <w:sz w:val="24"/>
                <w:szCs w:val="24"/>
              </w:rPr>
              <w:t xml:space="preserve">have shared the </w:t>
            </w:r>
            <w:r w:rsidR="005C5636">
              <w:rPr>
                <w:rFonts w:ascii="Arial" w:hAnsi="Arial" w:cs="Arial"/>
                <w:sz w:val="24"/>
                <w:szCs w:val="24"/>
              </w:rPr>
              <w:lastRenderedPageBreak/>
              <w:t xml:space="preserve">positive </w:t>
            </w:r>
            <w:r>
              <w:rPr>
                <w:rFonts w:ascii="Arial" w:hAnsi="Arial" w:cs="Arial"/>
                <w:sz w:val="24"/>
                <w:szCs w:val="24"/>
              </w:rPr>
              <w:t xml:space="preserve">impact of our DYW strategy </w:t>
            </w:r>
            <w:r w:rsidR="005C5636">
              <w:rPr>
                <w:rFonts w:ascii="Arial" w:hAnsi="Arial" w:cs="Arial"/>
                <w:sz w:val="24"/>
                <w:szCs w:val="24"/>
              </w:rPr>
              <w:t xml:space="preserve">particularly on those at risk of disengaging – this has led to higher levels of </w:t>
            </w:r>
            <w:r>
              <w:rPr>
                <w:rFonts w:ascii="Arial" w:hAnsi="Arial" w:cs="Arial"/>
                <w:sz w:val="24"/>
                <w:szCs w:val="24"/>
              </w:rPr>
              <w:t xml:space="preserve">attainment, </w:t>
            </w:r>
            <w:r w:rsidR="005C5636">
              <w:rPr>
                <w:rFonts w:ascii="Arial" w:hAnsi="Arial" w:cs="Arial"/>
                <w:sz w:val="24"/>
                <w:szCs w:val="24"/>
              </w:rPr>
              <w:t>improved confidence levels and participation of pupils and for some destinations even beyond high aspirations.</w:t>
            </w:r>
          </w:p>
          <w:p w:rsidR="005C5636" w:rsidRPr="005C5636" w:rsidRDefault="005C5636" w:rsidP="005C5636">
            <w:pPr>
              <w:pStyle w:val="ListParagraph"/>
              <w:rPr>
                <w:rFonts w:ascii="Arial" w:hAnsi="Arial" w:cs="Arial"/>
                <w:sz w:val="24"/>
                <w:szCs w:val="24"/>
              </w:rPr>
            </w:pPr>
          </w:p>
          <w:p w:rsidR="005C5636" w:rsidRDefault="005C5636" w:rsidP="00820FCE">
            <w:pPr>
              <w:pStyle w:val="ListParagraph"/>
              <w:numPr>
                <w:ilvl w:val="0"/>
                <w:numId w:val="6"/>
              </w:numPr>
              <w:rPr>
                <w:rFonts w:ascii="Arial" w:hAnsi="Arial" w:cs="Arial"/>
                <w:sz w:val="24"/>
                <w:szCs w:val="24"/>
              </w:rPr>
            </w:pPr>
            <w:r>
              <w:rPr>
                <w:rFonts w:ascii="Arial" w:hAnsi="Arial" w:cs="Arial"/>
                <w:sz w:val="24"/>
                <w:szCs w:val="24"/>
              </w:rPr>
              <w:t>Through  an intentional strategy to build teacher leadership capacity and understand CES we have been able to have a successful whole-school, approach to developing career management skills – teachers have quickly grasped the potential impact of effective career goals and planning in raising aspirations and levels of attainment. Linked to this an increasing number of staff are promoting more and more opportunities for the wider achievement of pupils.</w:t>
            </w:r>
          </w:p>
          <w:p w:rsidR="005C5636" w:rsidRPr="005C5636" w:rsidRDefault="005C5636" w:rsidP="005C5636">
            <w:pPr>
              <w:rPr>
                <w:rFonts w:ascii="Arial" w:hAnsi="Arial" w:cs="Arial"/>
                <w:sz w:val="24"/>
                <w:szCs w:val="24"/>
              </w:rPr>
            </w:pPr>
          </w:p>
          <w:p w:rsidR="005C5636" w:rsidRDefault="005C5636" w:rsidP="00820FCE">
            <w:pPr>
              <w:pStyle w:val="ListParagraph"/>
              <w:numPr>
                <w:ilvl w:val="0"/>
                <w:numId w:val="6"/>
              </w:numPr>
              <w:rPr>
                <w:rFonts w:ascii="Arial" w:hAnsi="Arial" w:cs="Arial"/>
                <w:sz w:val="24"/>
                <w:szCs w:val="24"/>
              </w:rPr>
            </w:pPr>
            <w:r>
              <w:rPr>
                <w:rFonts w:ascii="Arial" w:hAnsi="Arial" w:cs="Arial"/>
                <w:sz w:val="24"/>
                <w:szCs w:val="24"/>
              </w:rPr>
              <w:t>Increased distributed leaders</w:t>
            </w:r>
            <w:r w:rsidR="00B107E3">
              <w:rPr>
                <w:rFonts w:ascii="Arial" w:hAnsi="Arial" w:cs="Arial"/>
                <w:sz w:val="24"/>
                <w:szCs w:val="24"/>
              </w:rPr>
              <w:t>hip of pupils across the school has been significant this session. For example, our DYW Improvement Plan was devised and implemented through consultation and collaboration with pupils, partners, a parent and teachers and pupils quickly took ownership and led the following:</w:t>
            </w:r>
          </w:p>
          <w:p w:rsidR="00B107E3" w:rsidRPr="00B107E3" w:rsidRDefault="00B107E3" w:rsidP="00B107E3">
            <w:pPr>
              <w:pStyle w:val="ListParagraph"/>
              <w:rPr>
                <w:rFonts w:ascii="Arial" w:hAnsi="Arial" w:cs="Arial"/>
                <w:sz w:val="24"/>
                <w:szCs w:val="24"/>
              </w:rPr>
            </w:pPr>
          </w:p>
          <w:p w:rsidR="00B107E3" w:rsidRDefault="00B107E3" w:rsidP="00B107E3">
            <w:pPr>
              <w:pStyle w:val="ListParagraph"/>
              <w:rPr>
                <w:rFonts w:ascii="Arial" w:hAnsi="Arial" w:cs="Arial"/>
                <w:sz w:val="24"/>
                <w:szCs w:val="24"/>
              </w:rPr>
            </w:pPr>
            <w:r>
              <w:rPr>
                <w:rFonts w:ascii="Arial" w:hAnsi="Arial" w:cs="Arial"/>
                <w:sz w:val="24"/>
                <w:szCs w:val="24"/>
              </w:rPr>
              <w:t xml:space="preserve">Entrepreneurial workshops for senior phase, including arranging for external entrepreneurs to </w:t>
            </w:r>
          </w:p>
          <w:p w:rsidR="00B107E3" w:rsidRDefault="00B107E3" w:rsidP="00B107E3">
            <w:pPr>
              <w:pStyle w:val="ListParagraph"/>
              <w:rPr>
                <w:rFonts w:ascii="Arial" w:hAnsi="Arial" w:cs="Arial"/>
                <w:sz w:val="24"/>
                <w:szCs w:val="24"/>
              </w:rPr>
            </w:pPr>
            <w:r>
              <w:rPr>
                <w:rFonts w:ascii="Arial" w:hAnsi="Arial" w:cs="Arial"/>
                <w:sz w:val="24"/>
                <w:szCs w:val="24"/>
              </w:rPr>
              <w:t>deliver sessions and attracting high numbers of peers for them</w:t>
            </w:r>
          </w:p>
          <w:p w:rsidR="00B107E3" w:rsidRDefault="00B107E3" w:rsidP="00B107E3">
            <w:pPr>
              <w:pStyle w:val="ListParagraph"/>
              <w:rPr>
                <w:rFonts w:ascii="Arial" w:hAnsi="Arial" w:cs="Arial"/>
                <w:sz w:val="24"/>
                <w:szCs w:val="24"/>
              </w:rPr>
            </w:pPr>
          </w:p>
          <w:p w:rsidR="00B107E3" w:rsidRDefault="00B107E3" w:rsidP="00B107E3">
            <w:pPr>
              <w:pStyle w:val="ListParagraph"/>
              <w:rPr>
                <w:rFonts w:ascii="Arial" w:hAnsi="Arial" w:cs="Arial"/>
                <w:sz w:val="24"/>
                <w:szCs w:val="24"/>
              </w:rPr>
            </w:pPr>
            <w:r>
              <w:rPr>
                <w:rFonts w:ascii="Arial" w:hAnsi="Arial" w:cs="Arial"/>
                <w:sz w:val="24"/>
                <w:szCs w:val="24"/>
              </w:rPr>
              <w:t>Pupils set up a Calderglen Alumni through Twitter to engage former pupils to give back to the school community as partners in learning – with great success and more partners to support learning and skills development in pupils.</w:t>
            </w:r>
          </w:p>
          <w:p w:rsidR="00B107E3" w:rsidRDefault="00B107E3" w:rsidP="00B107E3">
            <w:pPr>
              <w:pStyle w:val="ListParagraph"/>
              <w:rPr>
                <w:rFonts w:ascii="Arial" w:hAnsi="Arial" w:cs="Arial"/>
                <w:sz w:val="24"/>
                <w:szCs w:val="24"/>
              </w:rPr>
            </w:pPr>
          </w:p>
          <w:p w:rsidR="00820FCE" w:rsidRPr="009A01D9" w:rsidRDefault="00B107E3" w:rsidP="0052087E">
            <w:pPr>
              <w:pStyle w:val="ListParagraph"/>
              <w:numPr>
                <w:ilvl w:val="0"/>
                <w:numId w:val="6"/>
              </w:numPr>
              <w:rPr>
                <w:rFonts w:ascii="Arial" w:hAnsi="Arial" w:cs="Arial"/>
                <w:sz w:val="24"/>
                <w:szCs w:val="24"/>
              </w:rPr>
            </w:pPr>
            <w:r w:rsidRPr="009A01D9">
              <w:rPr>
                <w:rFonts w:ascii="Arial" w:hAnsi="Arial" w:cs="Arial"/>
                <w:sz w:val="24"/>
                <w:szCs w:val="24"/>
              </w:rPr>
              <w:t>Had an effective and engaging parental strategy for DYW – through newsletters every 8 weeks, debriefing sessions at Options’ Evenings and regular updates via the school website a</w:t>
            </w:r>
            <w:r w:rsidR="009A01D9" w:rsidRPr="009A01D9">
              <w:rPr>
                <w:rFonts w:ascii="Arial" w:hAnsi="Arial" w:cs="Arial"/>
                <w:sz w:val="24"/>
                <w:szCs w:val="24"/>
              </w:rPr>
              <w:t>nd our Calderglen Partners &amp; Cal</w:t>
            </w:r>
            <w:r w:rsidRPr="009A01D9">
              <w:rPr>
                <w:rFonts w:ascii="Arial" w:hAnsi="Arial" w:cs="Arial"/>
                <w:sz w:val="24"/>
                <w:szCs w:val="24"/>
              </w:rPr>
              <w:t xml:space="preserve">derglen </w:t>
            </w:r>
            <w:r w:rsidR="009A01D9" w:rsidRPr="009A01D9">
              <w:rPr>
                <w:rFonts w:ascii="Arial" w:hAnsi="Arial" w:cs="Arial"/>
                <w:sz w:val="24"/>
                <w:szCs w:val="24"/>
              </w:rPr>
              <w:t>Alumni</w:t>
            </w:r>
            <w:r w:rsidRPr="009A01D9">
              <w:rPr>
                <w:rFonts w:ascii="Arial" w:hAnsi="Arial" w:cs="Arial"/>
                <w:sz w:val="24"/>
                <w:szCs w:val="24"/>
              </w:rPr>
              <w:t xml:space="preserve"> Twitter Feeds. These have engaged both</w:t>
            </w:r>
            <w:r w:rsidR="009A01D9">
              <w:rPr>
                <w:rFonts w:ascii="Arial" w:hAnsi="Arial" w:cs="Arial"/>
                <w:sz w:val="24"/>
                <w:szCs w:val="24"/>
              </w:rPr>
              <w:t xml:space="preserve"> pupils and parents more than previously.</w:t>
            </w:r>
          </w:p>
          <w:p w:rsidR="00824B99" w:rsidRPr="009A01D9" w:rsidRDefault="009A01D9" w:rsidP="009A01D9">
            <w:pPr>
              <w:pStyle w:val="ListParagraph"/>
              <w:numPr>
                <w:ilvl w:val="0"/>
                <w:numId w:val="6"/>
              </w:numPr>
              <w:rPr>
                <w:rFonts w:ascii="Arial" w:hAnsi="Arial" w:cs="Arial"/>
                <w:sz w:val="26"/>
                <w:szCs w:val="24"/>
              </w:rPr>
            </w:pPr>
            <w:r>
              <w:rPr>
                <w:rFonts w:ascii="Arial" w:hAnsi="Arial" w:cs="Arial"/>
                <w:sz w:val="26"/>
                <w:szCs w:val="24"/>
              </w:rPr>
              <w:t xml:space="preserve">This session we have had a particular focus on Gender Equality and have actively encouraged girls into STEM areas through competitions, </w:t>
            </w:r>
            <w:proofErr w:type="spellStart"/>
            <w:r>
              <w:rPr>
                <w:rFonts w:ascii="Arial" w:hAnsi="Arial" w:cs="Arial"/>
                <w:sz w:val="26"/>
                <w:szCs w:val="24"/>
              </w:rPr>
              <w:t>IDL</w:t>
            </w:r>
            <w:proofErr w:type="spellEnd"/>
            <w:r>
              <w:rPr>
                <w:rFonts w:ascii="Arial" w:hAnsi="Arial" w:cs="Arial"/>
                <w:sz w:val="26"/>
                <w:szCs w:val="24"/>
              </w:rPr>
              <w:t xml:space="preserve"> and engagement in the Regional </w:t>
            </w:r>
            <w:proofErr w:type="spellStart"/>
            <w:r>
              <w:rPr>
                <w:rFonts w:ascii="Arial" w:hAnsi="Arial" w:cs="Arial"/>
                <w:sz w:val="26"/>
                <w:szCs w:val="24"/>
              </w:rPr>
              <w:t>Stemette</w:t>
            </w:r>
            <w:proofErr w:type="spellEnd"/>
            <w:r>
              <w:rPr>
                <w:rFonts w:ascii="Arial" w:hAnsi="Arial" w:cs="Arial"/>
                <w:sz w:val="26"/>
                <w:szCs w:val="24"/>
              </w:rPr>
              <w:t xml:space="preserve"> event, as well as introducing a Girls Can Code Club which has </w:t>
            </w:r>
            <w:r>
              <w:rPr>
                <w:rFonts w:ascii="Arial" w:hAnsi="Arial" w:cs="Arial"/>
                <w:sz w:val="26"/>
                <w:szCs w:val="24"/>
              </w:rPr>
              <w:lastRenderedPageBreak/>
              <w:t>been highly successful.</w:t>
            </w:r>
          </w:p>
          <w:p w:rsidR="00824B99" w:rsidRPr="00824B99" w:rsidRDefault="00824B99" w:rsidP="00824B99">
            <w:pPr>
              <w:pStyle w:val="ListParagraph"/>
              <w:rPr>
                <w:rFonts w:ascii="Arial" w:hAnsi="Arial" w:cs="Arial"/>
                <w:sz w:val="24"/>
                <w:szCs w:val="24"/>
              </w:rPr>
            </w:pPr>
          </w:p>
          <w:p w:rsidR="00824B99" w:rsidRPr="00824B99" w:rsidRDefault="00824B99" w:rsidP="00824B99">
            <w:pPr>
              <w:pStyle w:val="ListParagraph"/>
              <w:rPr>
                <w:rFonts w:ascii="Arial" w:hAnsi="Arial" w:cs="Arial"/>
                <w:sz w:val="24"/>
                <w:szCs w:val="24"/>
              </w:rPr>
            </w:pPr>
          </w:p>
          <w:p w:rsidR="00723454" w:rsidRPr="00E81701" w:rsidRDefault="00723454" w:rsidP="003526D8">
            <w:pPr>
              <w:rPr>
                <w:rFonts w:ascii="Arial" w:hAnsi="Arial" w:cs="Arial"/>
                <w:sz w:val="24"/>
                <w:szCs w:val="24"/>
              </w:rPr>
            </w:pPr>
          </w:p>
        </w:tc>
      </w:tr>
      <w:tr w:rsidR="003526D8" w:rsidTr="003526D8">
        <w:tc>
          <w:tcPr>
            <w:tcW w:w="2825" w:type="dxa"/>
          </w:tcPr>
          <w:p w:rsidR="003526D8" w:rsidRDefault="00472A26" w:rsidP="0014730B">
            <w:pPr>
              <w:rPr>
                <w:rFonts w:ascii="Arial" w:hAnsi="Arial" w:cs="Arial"/>
                <w:b/>
                <w:sz w:val="24"/>
                <w:szCs w:val="24"/>
              </w:rPr>
            </w:pPr>
            <w:r w:rsidRPr="00472A26">
              <w:rPr>
                <w:rFonts w:ascii="Arial" w:hAnsi="Arial" w:cs="Arial"/>
                <w:b/>
                <w:sz w:val="24"/>
                <w:szCs w:val="24"/>
              </w:rPr>
              <w:lastRenderedPageBreak/>
              <w:t xml:space="preserve">Best piece of advice </w:t>
            </w:r>
          </w:p>
        </w:tc>
        <w:tc>
          <w:tcPr>
            <w:tcW w:w="6171" w:type="dxa"/>
          </w:tcPr>
          <w:p w:rsidR="00820FCE" w:rsidRDefault="009A01D9" w:rsidP="00820FCE">
            <w:pPr>
              <w:rPr>
                <w:rFonts w:ascii="Arial" w:hAnsi="Arial" w:cs="Arial"/>
                <w:sz w:val="24"/>
                <w:szCs w:val="24"/>
              </w:rPr>
            </w:pPr>
            <w:r>
              <w:rPr>
                <w:rFonts w:ascii="Arial" w:hAnsi="Arial" w:cs="Arial"/>
                <w:sz w:val="24"/>
                <w:szCs w:val="24"/>
              </w:rPr>
              <w:t>Raise awareness with all stakeholders of current and local/regional labour market information</w:t>
            </w:r>
          </w:p>
          <w:p w:rsidR="009A01D9" w:rsidRDefault="009A01D9" w:rsidP="00820FCE">
            <w:pPr>
              <w:rPr>
                <w:rFonts w:ascii="Arial" w:hAnsi="Arial" w:cs="Arial"/>
                <w:sz w:val="24"/>
                <w:szCs w:val="24"/>
              </w:rPr>
            </w:pPr>
          </w:p>
          <w:p w:rsidR="009A01D9" w:rsidRPr="00E81701" w:rsidRDefault="009A01D9" w:rsidP="00820FCE">
            <w:pPr>
              <w:rPr>
                <w:rFonts w:ascii="Arial" w:hAnsi="Arial" w:cs="Arial"/>
                <w:sz w:val="24"/>
                <w:szCs w:val="24"/>
              </w:rPr>
            </w:pPr>
            <w:r>
              <w:rPr>
                <w:rFonts w:ascii="Arial" w:hAnsi="Arial" w:cs="Arial"/>
                <w:sz w:val="24"/>
                <w:szCs w:val="24"/>
              </w:rPr>
              <w:t>Let pupils lead and be part of shaping the DYW strategy and decision-making</w:t>
            </w:r>
          </w:p>
        </w:tc>
      </w:tr>
      <w:tr w:rsidR="003526D8" w:rsidTr="003526D8">
        <w:tc>
          <w:tcPr>
            <w:tcW w:w="2825" w:type="dxa"/>
          </w:tcPr>
          <w:p w:rsidR="003526D8" w:rsidRDefault="003526D8" w:rsidP="00BC78CA">
            <w:pPr>
              <w:rPr>
                <w:rFonts w:ascii="Arial" w:hAnsi="Arial" w:cs="Arial"/>
                <w:sz w:val="24"/>
                <w:szCs w:val="24"/>
              </w:rPr>
            </w:pPr>
            <w:proofErr w:type="spellStart"/>
            <w:r>
              <w:rPr>
                <w:rFonts w:ascii="Arial" w:hAnsi="Arial" w:cs="Arial"/>
                <w:b/>
                <w:sz w:val="24"/>
                <w:szCs w:val="24"/>
              </w:rPr>
              <w:t>CfE</w:t>
            </w:r>
            <w:proofErr w:type="spellEnd"/>
            <w:r w:rsidR="00472A26">
              <w:rPr>
                <w:rFonts w:ascii="Arial" w:hAnsi="Arial" w:cs="Arial"/>
                <w:b/>
                <w:sz w:val="24"/>
                <w:szCs w:val="24"/>
              </w:rPr>
              <w:t>/Curriculum link/ skills development</w:t>
            </w:r>
            <w:r w:rsidR="00BC78CA">
              <w:rPr>
                <w:rFonts w:ascii="Arial" w:hAnsi="Arial" w:cs="Arial"/>
                <w:b/>
                <w:sz w:val="24"/>
                <w:szCs w:val="24"/>
              </w:rPr>
              <w:t xml:space="preserve"> </w:t>
            </w:r>
          </w:p>
          <w:p w:rsidR="00BC78CA" w:rsidRDefault="00BC78CA" w:rsidP="00BC78CA">
            <w:pPr>
              <w:rPr>
                <w:rFonts w:ascii="Arial" w:hAnsi="Arial" w:cs="Arial"/>
                <w:b/>
                <w:sz w:val="24"/>
                <w:szCs w:val="24"/>
              </w:rPr>
            </w:pPr>
          </w:p>
        </w:tc>
        <w:tc>
          <w:tcPr>
            <w:tcW w:w="6171" w:type="dxa"/>
          </w:tcPr>
          <w:p w:rsidR="00820FCE" w:rsidRDefault="00820FCE" w:rsidP="003526D8">
            <w:pPr>
              <w:rPr>
                <w:rFonts w:ascii="Arial" w:hAnsi="Arial" w:cs="Arial"/>
                <w:sz w:val="24"/>
                <w:szCs w:val="24"/>
              </w:rPr>
            </w:pPr>
            <w:r>
              <w:rPr>
                <w:rFonts w:ascii="Arial" w:hAnsi="Arial" w:cs="Arial"/>
                <w:sz w:val="24"/>
                <w:szCs w:val="24"/>
              </w:rPr>
              <w:t xml:space="preserve">Our skills development is mapped from </w:t>
            </w:r>
            <w:proofErr w:type="spellStart"/>
            <w:r>
              <w:rPr>
                <w:rFonts w:ascii="Arial" w:hAnsi="Arial" w:cs="Arial"/>
                <w:sz w:val="24"/>
                <w:szCs w:val="24"/>
              </w:rPr>
              <w:t>S1-S6</w:t>
            </w:r>
            <w:proofErr w:type="spellEnd"/>
            <w:r w:rsidR="00F84DAF">
              <w:rPr>
                <w:rFonts w:ascii="Arial" w:hAnsi="Arial" w:cs="Arial"/>
                <w:sz w:val="24"/>
                <w:szCs w:val="24"/>
              </w:rPr>
              <w:t xml:space="preserve"> and launched with a Skills for the 21</w:t>
            </w:r>
            <w:r w:rsidR="00F84DAF" w:rsidRPr="00F84DAF">
              <w:rPr>
                <w:rFonts w:ascii="Arial" w:hAnsi="Arial" w:cs="Arial"/>
                <w:sz w:val="24"/>
                <w:szCs w:val="24"/>
                <w:vertAlign w:val="superscript"/>
              </w:rPr>
              <w:t>st</w:t>
            </w:r>
            <w:r w:rsidR="00F84DAF">
              <w:rPr>
                <w:rFonts w:ascii="Arial" w:hAnsi="Arial" w:cs="Arial"/>
                <w:sz w:val="24"/>
                <w:szCs w:val="24"/>
              </w:rPr>
              <w:t xml:space="preserve"> Century pr</w:t>
            </w:r>
            <w:r w:rsidR="00103CCF">
              <w:rPr>
                <w:rFonts w:ascii="Arial" w:hAnsi="Arial" w:cs="Arial"/>
                <w:sz w:val="24"/>
                <w:szCs w:val="24"/>
              </w:rPr>
              <w:t xml:space="preserve">ogramme used with all </w:t>
            </w:r>
            <w:proofErr w:type="spellStart"/>
            <w:r w:rsidR="00103CCF">
              <w:rPr>
                <w:rFonts w:ascii="Arial" w:hAnsi="Arial" w:cs="Arial"/>
                <w:sz w:val="24"/>
                <w:szCs w:val="24"/>
              </w:rPr>
              <w:t>S1</w:t>
            </w:r>
            <w:proofErr w:type="spellEnd"/>
            <w:r w:rsidR="00103CCF">
              <w:rPr>
                <w:rFonts w:ascii="Arial" w:hAnsi="Arial" w:cs="Arial"/>
                <w:sz w:val="24"/>
                <w:szCs w:val="24"/>
              </w:rPr>
              <w:t xml:space="preserve"> pupils and involves identification of key skills developed through curricular areas</w:t>
            </w:r>
          </w:p>
          <w:p w:rsidR="008C2C60" w:rsidRPr="00E81701" w:rsidRDefault="008C2C60" w:rsidP="00103CCF">
            <w:pPr>
              <w:rPr>
                <w:rFonts w:ascii="Arial" w:hAnsi="Arial" w:cs="Arial"/>
                <w:sz w:val="24"/>
                <w:szCs w:val="24"/>
              </w:rPr>
            </w:pPr>
            <w:r>
              <w:rPr>
                <w:rFonts w:ascii="Arial" w:hAnsi="Arial" w:cs="Arial"/>
                <w:sz w:val="24"/>
                <w:szCs w:val="24"/>
              </w:rPr>
              <w:t>As well as a focus on skills for employability we also have a strong focu</w:t>
            </w:r>
            <w:r w:rsidR="00103CCF">
              <w:rPr>
                <w:rFonts w:ascii="Arial" w:hAnsi="Arial" w:cs="Arial"/>
                <w:sz w:val="24"/>
                <w:szCs w:val="24"/>
              </w:rPr>
              <w:t xml:space="preserve">s on growth </w:t>
            </w:r>
            <w:proofErr w:type="spellStart"/>
            <w:r w:rsidR="00103CCF">
              <w:rPr>
                <w:rFonts w:ascii="Arial" w:hAnsi="Arial" w:cs="Arial"/>
                <w:sz w:val="24"/>
                <w:szCs w:val="24"/>
              </w:rPr>
              <w:t>mindset</w:t>
            </w:r>
            <w:proofErr w:type="spellEnd"/>
            <w:r w:rsidR="00103CCF">
              <w:rPr>
                <w:rFonts w:ascii="Arial" w:hAnsi="Arial" w:cs="Arial"/>
                <w:sz w:val="24"/>
                <w:szCs w:val="24"/>
              </w:rPr>
              <w:t xml:space="preserve"> approaches for staff and pupils and some work with parents. </w:t>
            </w:r>
            <w:r>
              <w:rPr>
                <w:rFonts w:ascii="Arial" w:hAnsi="Arial" w:cs="Arial"/>
                <w:sz w:val="24"/>
                <w:szCs w:val="24"/>
              </w:rPr>
              <w:t>This includes health and</w:t>
            </w:r>
            <w:r w:rsidR="00103CCF">
              <w:rPr>
                <w:rFonts w:ascii="Arial" w:hAnsi="Arial" w:cs="Arial"/>
                <w:sz w:val="24"/>
                <w:szCs w:val="24"/>
              </w:rPr>
              <w:t xml:space="preserve"> wellbeing indicators across some curricular areas but is having clear impact on developing the four capacities in pupils, notably successful learners and confident individuals. Pupil feedback is hugely positive on the impact of growth </w:t>
            </w:r>
            <w:proofErr w:type="spellStart"/>
            <w:r w:rsidR="00103CCF">
              <w:rPr>
                <w:rFonts w:ascii="Arial" w:hAnsi="Arial" w:cs="Arial"/>
                <w:sz w:val="24"/>
                <w:szCs w:val="24"/>
              </w:rPr>
              <w:t>mindset</w:t>
            </w:r>
            <w:proofErr w:type="spellEnd"/>
            <w:r w:rsidR="00103CCF">
              <w:rPr>
                <w:rFonts w:ascii="Arial" w:hAnsi="Arial" w:cs="Arial"/>
                <w:sz w:val="24"/>
                <w:szCs w:val="24"/>
              </w:rPr>
              <w:t xml:space="preserve"> approaches in learning.</w:t>
            </w:r>
          </w:p>
        </w:tc>
      </w:tr>
      <w:tr w:rsidR="003526D8" w:rsidTr="003526D8">
        <w:tc>
          <w:tcPr>
            <w:tcW w:w="2825" w:type="dxa"/>
          </w:tcPr>
          <w:p w:rsidR="003526D8" w:rsidRDefault="003526D8" w:rsidP="0014730B">
            <w:pPr>
              <w:rPr>
                <w:rFonts w:ascii="Arial" w:hAnsi="Arial" w:cs="Arial"/>
                <w:b/>
                <w:sz w:val="24"/>
                <w:szCs w:val="24"/>
              </w:rPr>
            </w:pPr>
            <w:r>
              <w:rPr>
                <w:rFonts w:ascii="Arial" w:hAnsi="Arial" w:cs="Arial"/>
                <w:b/>
                <w:sz w:val="24"/>
                <w:szCs w:val="24"/>
              </w:rPr>
              <w:t>Partnerships</w:t>
            </w:r>
            <w:r w:rsidR="00472A26">
              <w:rPr>
                <w:rFonts w:ascii="Arial" w:hAnsi="Arial" w:cs="Arial"/>
                <w:b/>
                <w:sz w:val="24"/>
                <w:szCs w:val="24"/>
              </w:rPr>
              <w:t xml:space="preserve"> </w:t>
            </w:r>
          </w:p>
        </w:tc>
        <w:tc>
          <w:tcPr>
            <w:tcW w:w="6171" w:type="dxa"/>
          </w:tcPr>
          <w:p w:rsidR="00C01FB4" w:rsidRDefault="00103CCF" w:rsidP="00C01FB4">
            <w:pPr>
              <w:rPr>
                <w:rFonts w:ascii="Arial" w:hAnsi="Arial" w:cs="Arial"/>
                <w:sz w:val="24"/>
                <w:szCs w:val="24"/>
              </w:rPr>
            </w:pPr>
            <w:r>
              <w:rPr>
                <w:rFonts w:ascii="Arial" w:hAnsi="Arial" w:cs="Arial"/>
                <w:sz w:val="24"/>
                <w:szCs w:val="24"/>
              </w:rPr>
              <w:t xml:space="preserve">Almost every Faculty has </w:t>
            </w:r>
            <w:r w:rsidR="00C01FB4">
              <w:rPr>
                <w:rFonts w:ascii="Arial" w:hAnsi="Arial" w:cs="Arial"/>
                <w:sz w:val="24"/>
                <w:szCs w:val="24"/>
              </w:rPr>
              <w:t>business partner</w:t>
            </w:r>
            <w:r>
              <w:rPr>
                <w:rFonts w:ascii="Arial" w:hAnsi="Arial" w:cs="Arial"/>
                <w:sz w:val="24"/>
                <w:szCs w:val="24"/>
              </w:rPr>
              <w:t>s</w:t>
            </w:r>
            <w:r w:rsidR="00C01FB4">
              <w:rPr>
                <w:rFonts w:ascii="Arial" w:hAnsi="Arial" w:cs="Arial"/>
                <w:sz w:val="24"/>
                <w:szCs w:val="24"/>
              </w:rPr>
              <w:t xml:space="preserve"> to support learning in and through the curriculum.</w:t>
            </w:r>
          </w:p>
          <w:p w:rsidR="00C01FB4" w:rsidRDefault="00C01FB4" w:rsidP="003526D8">
            <w:pPr>
              <w:rPr>
                <w:rFonts w:ascii="Arial" w:hAnsi="Arial" w:cs="Arial"/>
                <w:sz w:val="24"/>
                <w:szCs w:val="24"/>
              </w:rPr>
            </w:pPr>
          </w:p>
          <w:p w:rsidR="00C01FB4" w:rsidRPr="00103CCF" w:rsidRDefault="00C01FB4" w:rsidP="003526D8">
            <w:pPr>
              <w:rPr>
                <w:rFonts w:ascii="Arial" w:hAnsi="Arial" w:cs="Arial"/>
                <w:sz w:val="24"/>
                <w:szCs w:val="24"/>
              </w:rPr>
            </w:pPr>
            <w:r>
              <w:rPr>
                <w:rFonts w:ascii="Arial" w:hAnsi="Arial" w:cs="Arial"/>
                <w:sz w:val="24"/>
                <w:szCs w:val="24"/>
              </w:rPr>
              <w:t>Long-established partnerships with many employers and industry</w:t>
            </w:r>
            <w:r w:rsidR="00103CCF">
              <w:rPr>
                <w:rFonts w:ascii="Arial" w:hAnsi="Arial" w:cs="Arial"/>
                <w:color w:val="7030A0"/>
                <w:sz w:val="24"/>
                <w:szCs w:val="24"/>
              </w:rPr>
              <w:t xml:space="preserve"> </w:t>
            </w:r>
            <w:r w:rsidR="00103CCF" w:rsidRPr="00103CCF">
              <w:rPr>
                <w:rFonts w:ascii="Arial" w:hAnsi="Arial" w:cs="Arial"/>
                <w:sz w:val="24"/>
                <w:szCs w:val="24"/>
              </w:rPr>
              <w:t>have been maintained but many new added and those from the pupil-led Alumni are showing great signs of promise.</w:t>
            </w:r>
          </w:p>
          <w:p w:rsidR="00C01FB4" w:rsidRDefault="00C01FB4" w:rsidP="003526D8">
            <w:pPr>
              <w:rPr>
                <w:rFonts w:ascii="Arial" w:hAnsi="Arial" w:cs="Arial"/>
                <w:sz w:val="24"/>
                <w:szCs w:val="24"/>
              </w:rPr>
            </w:pPr>
            <w:r>
              <w:rPr>
                <w:rFonts w:ascii="Arial" w:hAnsi="Arial" w:cs="Arial"/>
                <w:sz w:val="24"/>
                <w:szCs w:val="24"/>
              </w:rPr>
              <w:t>We also network well with local colleges and training providers.</w:t>
            </w:r>
          </w:p>
          <w:p w:rsidR="00C01FB4" w:rsidRPr="00E81701" w:rsidRDefault="00C01FB4" w:rsidP="00C01FB4">
            <w:pPr>
              <w:rPr>
                <w:rFonts w:ascii="Arial" w:hAnsi="Arial" w:cs="Arial"/>
                <w:sz w:val="24"/>
                <w:szCs w:val="24"/>
              </w:rPr>
            </w:pPr>
          </w:p>
        </w:tc>
      </w:tr>
      <w:tr w:rsidR="003526D8" w:rsidTr="003526D8">
        <w:tc>
          <w:tcPr>
            <w:tcW w:w="2825" w:type="dxa"/>
          </w:tcPr>
          <w:p w:rsidR="003526D8" w:rsidRPr="00BC78CA" w:rsidRDefault="00BC78CA" w:rsidP="0014730B">
            <w:pPr>
              <w:rPr>
                <w:rFonts w:ascii="Arial" w:hAnsi="Arial" w:cs="Arial"/>
                <w:sz w:val="24"/>
                <w:szCs w:val="24"/>
              </w:rPr>
            </w:pPr>
            <w:r>
              <w:rPr>
                <w:rFonts w:ascii="Arial" w:hAnsi="Arial" w:cs="Arial"/>
                <w:b/>
                <w:sz w:val="24"/>
                <w:szCs w:val="24"/>
              </w:rPr>
              <w:t xml:space="preserve">Watch this space! </w:t>
            </w:r>
          </w:p>
        </w:tc>
        <w:tc>
          <w:tcPr>
            <w:tcW w:w="6171" w:type="dxa"/>
          </w:tcPr>
          <w:p w:rsidR="00820FCE" w:rsidRDefault="00820FCE" w:rsidP="00103CCF">
            <w:pPr>
              <w:pStyle w:val="ListParagraph"/>
              <w:numPr>
                <w:ilvl w:val="0"/>
                <w:numId w:val="7"/>
              </w:numPr>
              <w:rPr>
                <w:rFonts w:ascii="Arial" w:hAnsi="Arial" w:cs="Arial"/>
                <w:sz w:val="24"/>
                <w:szCs w:val="24"/>
              </w:rPr>
            </w:pPr>
            <w:r w:rsidRPr="00820FCE">
              <w:rPr>
                <w:rFonts w:ascii="Arial" w:hAnsi="Arial" w:cs="Arial"/>
                <w:sz w:val="24"/>
                <w:szCs w:val="24"/>
              </w:rPr>
              <w:t xml:space="preserve">Work with primaries </w:t>
            </w:r>
            <w:r w:rsidR="00103CCF">
              <w:rPr>
                <w:rFonts w:ascii="Arial" w:hAnsi="Arial" w:cs="Arial"/>
                <w:sz w:val="24"/>
                <w:szCs w:val="24"/>
              </w:rPr>
              <w:t xml:space="preserve">and the Learning Community </w:t>
            </w:r>
            <w:r w:rsidRPr="00820FCE">
              <w:rPr>
                <w:rFonts w:ascii="Arial" w:hAnsi="Arial" w:cs="Arial"/>
                <w:sz w:val="24"/>
                <w:szCs w:val="24"/>
              </w:rPr>
              <w:t xml:space="preserve">on skills development </w:t>
            </w:r>
            <w:r w:rsidR="00103CCF">
              <w:rPr>
                <w:rFonts w:ascii="Arial" w:hAnsi="Arial" w:cs="Arial"/>
                <w:sz w:val="24"/>
                <w:szCs w:val="24"/>
              </w:rPr>
              <w:t>and CES</w:t>
            </w:r>
          </w:p>
          <w:p w:rsidR="00103CCF" w:rsidRDefault="00103CCF" w:rsidP="00103CCF">
            <w:pPr>
              <w:pStyle w:val="ListParagraph"/>
              <w:numPr>
                <w:ilvl w:val="0"/>
                <w:numId w:val="7"/>
              </w:numPr>
              <w:rPr>
                <w:rFonts w:ascii="Arial" w:hAnsi="Arial" w:cs="Arial"/>
                <w:sz w:val="24"/>
                <w:szCs w:val="24"/>
              </w:rPr>
            </w:pPr>
            <w:r>
              <w:rPr>
                <w:rFonts w:ascii="Arial" w:hAnsi="Arial" w:cs="Arial"/>
                <w:sz w:val="24"/>
                <w:szCs w:val="24"/>
              </w:rPr>
              <w:t xml:space="preserve">Increased work with parents to inform of </w:t>
            </w:r>
            <w:proofErr w:type="spellStart"/>
            <w:r>
              <w:rPr>
                <w:rFonts w:ascii="Arial" w:hAnsi="Arial" w:cs="Arial"/>
                <w:sz w:val="24"/>
                <w:szCs w:val="24"/>
              </w:rPr>
              <w:t>LMI,skills</w:t>
            </w:r>
            <w:proofErr w:type="spellEnd"/>
            <w:r>
              <w:rPr>
                <w:rFonts w:ascii="Arial" w:hAnsi="Arial" w:cs="Arial"/>
                <w:sz w:val="24"/>
                <w:szCs w:val="24"/>
              </w:rPr>
              <w:t xml:space="preserve"> development and how they can support.</w:t>
            </w:r>
          </w:p>
          <w:p w:rsidR="00103CCF" w:rsidRPr="00103CCF" w:rsidRDefault="00103CCF" w:rsidP="00103CCF">
            <w:pPr>
              <w:pStyle w:val="ListParagraph"/>
              <w:numPr>
                <w:ilvl w:val="0"/>
                <w:numId w:val="7"/>
              </w:numPr>
              <w:rPr>
                <w:rFonts w:ascii="Arial" w:hAnsi="Arial" w:cs="Arial"/>
                <w:sz w:val="24"/>
                <w:szCs w:val="24"/>
              </w:rPr>
            </w:pPr>
            <w:r>
              <w:rPr>
                <w:rFonts w:ascii="Arial" w:hAnsi="Arial" w:cs="Arial"/>
                <w:sz w:val="24"/>
                <w:szCs w:val="24"/>
              </w:rPr>
              <w:t xml:space="preserve">Wider accreditation and improved CMS for targeted </w:t>
            </w:r>
            <w:proofErr w:type="spellStart"/>
            <w:r>
              <w:rPr>
                <w:rFonts w:ascii="Arial" w:hAnsi="Arial" w:cs="Arial"/>
                <w:sz w:val="24"/>
                <w:szCs w:val="24"/>
              </w:rPr>
              <w:t>BGE</w:t>
            </w:r>
            <w:proofErr w:type="spellEnd"/>
            <w:r>
              <w:rPr>
                <w:rFonts w:ascii="Arial" w:hAnsi="Arial" w:cs="Arial"/>
                <w:sz w:val="24"/>
                <w:szCs w:val="24"/>
              </w:rPr>
              <w:t xml:space="preserve">  pupils through the Prince’s Trust</w:t>
            </w:r>
          </w:p>
          <w:p w:rsidR="00723454" w:rsidRPr="00103CCF" w:rsidRDefault="00820FCE" w:rsidP="00AE6E57">
            <w:pPr>
              <w:pStyle w:val="ListParagraph"/>
              <w:numPr>
                <w:ilvl w:val="0"/>
                <w:numId w:val="7"/>
              </w:numPr>
              <w:rPr>
                <w:rFonts w:ascii="Arial" w:hAnsi="Arial" w:cs="Arial"/>
                <w:sz w:val="24"/>
                <w:szCs w:val="24"/>
              </w:rPr>
            </w:pPr>
            <w:r w:rsidRPr="00103CCF">
              <w:rPr>
                <w:rFonts w:ascii="Arial" w:hAnsi="Arial" w:cs="Arial"/>
                <w:sz w:val="24"/>
                <w:szCs w:val="24"/>
              </w:rPr>
              <w:t>Increase entrepreneurial opportunities for young people and focus on self-employment</w:t>
            </w:r>
          </w:p>
          <w:p w:rsidR="008C2C60" w:rsidRDefault="008C2C60" w:rsidP="003526D8">
            <w:pPr>
              <w:pStyle w:val="ListParagraph"/>
              <w:numPr>
                <w:ilvl w:val="0"/>
                <w:numId w:val="7"/>
              </w:numPr>
              <w:rPr>
                <w:rFonts w:ascii="Arial" w:hAnsi="Arial" w:cs="Arial"/>
                <w:sz w:val="24"/>
                <w:szCs w:val="24"/>
              </w:rPr>
            </w:pPr>
            <w:r>
              <w:rPr>
                <w:rFonts w:ascii="Arial" w:hAnsi="Arial" w:cs="Arial"/>
                <w:sz w:val="24"/>
                <w:szCs w:val="24"/>
              </w:rPr>
              <w:t>Enhanced provision for pupils progressing to training opportunities with modern apprenticeship aspirations</w:t>
            </w:r>
          </w:p>
          <w:p w:rsidR="00103CCF" w:rsidRPr="00820FCE" w:rsidRDefault="00103CCF" w:rsidP="003526D8">
            <w:pPr>
              <w:pStyle w:val="ListParagraph"/>
              <w:numPr>
                <w:ilvl w:val="0"/>
                <w:numId w:val="7"/>
              </w:numPr>
              <w:rPr>
                <w:rFonts w:ascii="Arial" w:hAnsi="Arial" w:cs="Arial"/>
                <w:sz w:val="24"/>
                <w:szCs w:val="24"/>
              </w:rPr>
            </w:pPr>
            <w:r>
              <w:rPr>
                <w:rFonts w:ascii="Arial" w:hAnsi="Arial" w:cs="Arial"/>
                <w:sz w:val="24"/>
                <w:szCs w:val="24"/>
              </w:rPr>
              <w:t>Further develop pupil leadership opportunities through the DYW strategy across all stages</w:t>
            </w:r>
          </w:p>
        </w:tc>
      </w:tr>
      <w:tr w:rsidR="008E7866" w:rsidTr="003526D8">
        <w:tc>
          <w:tcPr>
            <w:tcW w:w="2825" w:type="dxa"/>
          </w:tcPr>
          <w:p w:rsidR="008E7866" w:rsidRPr="008E7866" w:rsidRDefault="0014730B" w:rsidP="0014730B">
            <w:pPr>
              <w:rPr>
                <w:rFonts w:ascii="Arial" w:hAnsi="Arial" w:cs="Arial"/>
                <w:sz w:val="24"/>
                <w:szCs w:val="24"/>
              </w:rPr>
            </w:pPr>
            <w:r>
              <w:rPr>
                <w:rFonts w:ascii="Arial" w:hAnsi="Arial" w:cs="Arial"/>
                <w:b/>
                <w:sz w:val="24"/>
                <w:szCs w:val="24"/>
              </w:rPr>
              <w:t>Quotation</w:t>
            </w:r>
          </w:p>
        </w:tc>
        <w:tc>
          <w:tcPr>
            <w:tcW w:w="6171" w:type="dxa"/>
          </w:tcPr>
          <w:p w:rsidR="008E7866" w:rsidRDefault="008E7866" w:rsidP="008E7866">
            <w:pPr>
              <w:pStyle w:val="PlainText"/>
            </w:pPr>
            <w:r>
              <w:t>"At Calderglen High we have capitalis</w:t>
            </w:r>
            <w:r w:rsidR="00973CE7">
              <w:t>ed</w:t>
            </w:r>
            <w:r>
              <w:t xml:space="preserve"> on the flexibility Curriculum for Excellence provides and embrace Developing the young workforce by </w:t>
            </w:r>
            <w:r>
              <w:lastRenderedPageBreak/>
              <w:t>establishing a range of regional, national and global partnerships which give young people insight int</w:t>
            </w:r>
            <w:r w:rsidR="00F84DAF">
              <w:t xml:space="preserve">o and meaningful experience of </w:t>
            </w:r>
            <w:r>
              <w:t>the world of work. These partnerships also offer great support to teachers in delivering innovative courses and new qualifications.</w:t>
            </w:r>
          </w:p>
          <w:p w:rsidR="009A6C90" w:rsidRDefault="009A6C90" w:rsidP="008E7866">
            <w:pPr>
              <w:pStyle w:val="PlainText"/>
            </w:pPr>
            <w:r>
              <w:t>We have grasped the amazing benefits of pupils leading in DYW and bringing innovative and creative strategies to the school community and working collaboratively with our partners and staff.</w:t>
            </w:r>
          </w:p>
          <w:p w:rsidR="008E7866" w:rsidRDefault="008E7866" w:rsidP="008E7866">
            <w:pPr>
              <w:pStyle w:val="PlainText"/>
            </w:pPr>
            <w:r>
              <w:t>Exciting times in education!"</w:t>
            </w:r>
          </w:p>
          <w:p w:rsidR="008E7866" w:rsidRDefault="008E7866" w:rsidP="008E7866">
            <w:pPr>
              <w:pStyle w:val="PlainText"/>
            </w:pPr>
          </w:p>
          <w:p w:rsidR="008E7866" w:rsidRDefault="008C2C60" w:rsidP="008E7866">
            <w:pPr>
              <w:pStyle w:val="PlainText"/>
            </w:pPr>
            <w:r>
              <w:t>Liz White, Head T</w:t>
            </w:r>
            <w:r w:rsidR="008E7866">
              <w:t>eacher at Calderglen High School, South Lanarkshire.</w:t>
            </w:r>
          </w:p>
          <w:p w:rsidR="008E7866" w:rsidRDefault="008E7866" w:rsidP="003526D8">
            <w:pPr>
              <w:rPr>
                <w:rFonts w:ascii="Arial" w:hAnsi="Arial" w:cs="Arial"/>
                <w:sz w:val="24"/>
                <w:szCs w:val="24"/>
              </w:rPr>
            </w:pPr>
          </w:p>
        </w:tc>
      </w:tr>
    </w:tbl>
    <w:p w:rsidR="00E81701" w:rsidRDefault="00E81701" w:rsidP="00E81701">
      <w:pPr>
        <w:rPr>
          <w:rFonts w:ascii="Arial" w:hAnsi="Arial" w:cs="Arial"/>
          <w:b/>
          <w:sz w:val="24"/>
          <w:szCs w:val="24"/>
        </w:rPr>
      </w:pPr>
    </w:p>
    <w:p w:rsidR="00BC78CA" w:rsidRDefault="00BC78CA" w:rsidP="00E81701">
      <w:pPr>
        <w:rPr>
          <w:rFonts w:ascii="Arial" w:hAnsi="Arial" w:cs="Arial"/>
          <w:b/>
          <w:sz w:val="24"/>
          <w:szCs w:val="24"/>
        </w:rPr>
      </w:pPr>
      <w:r>
        <w:rPr>
          <w:rFonts w:ascii="Arial" w:hAnsi="Arial" w:cs="Arial"/>
          <w:b/>
          <w:sz w:val="24"/>
          <w:szCs w:val="24"/>
        </w:rPr>
        <w:t>3. Added value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BC78CA" w:rsidTr="00BC78CA">
        <w:tc>
          <w:tcPr>
            <w:tcW w:w="2825" w:type="dxa"/>
          </w:tcPr>
          <w:p w:rsidR="00BC78CA" w:rsidRPr="00BC78CA" w:rsidRDefault="00BC78CA" w:rsidP="00BC78CA">
            <w:pPr>
              <w:rPr>
                <w:rFonts w:ascii="Arial" w:hAnsi="Arial" w:cs="Arial"/>
                <w:sz w:val="24"/>
                <w:szCs w:val="24"/>
              </w:rPr>
            </w:pPr>
            <w:r>
              <w:rPr>
                <w:rFonts w:ascii="Arial" w:hAnsi="Arial" w:cs="Arial"/>
                <w:b/>
                <w:sz w:val="24"/>
                <w:szCs w:val="24"/>
              </w:rPr>
              <w:t xml:space="preserve">Resources </w:t>
            </w:r>
          </w:p>
        </w:tc>
        <w:tc>
          <w:tcPr>
            <w:tcW w:w="6171" w:type="dxa"/>
          </w:tcPr>
          <w:p w:rsidR="00BC78CA" w:rsidRDefault="00F84DAF" w:rsidP="00BC78CA">
            <w:pPr>
              <w:rPr>
                <w:rFonts w:ascii="Arial" w:hAnsi="Arial" w:cs="Arial"/>
                <w:sz w:val="24"/>
                <w:szCs w:val="24"/>
              </w:rPr>
            </w:pPr>
            <w:r>
              <w:rPr>
                <w:rFonts w:ascii="Arial" w:hAnsi="Arial" w:cs="Arial"/>
                <w:sz w:val="24"/>
                <w:szCs w:val="24"/>
              </w:rPr>
              <w:t>Education Scotland Health &amp; Wellbeing Resource</w:t>
            </w:r>
          </w:p>
          <w:p w:rsidR="00F84DAF" w:rsidRDefault="00F84DAF" w:rsidP="00BC78CA">
            <w:pPr>
              <w:rPr>
                <w:rFonts w:ascii="Arial" w:hAnsi="Arial" w:cs="Arial"/>
                <w:sz w:val="24"/>
                <w:szCs w:val="24"/>
              </w:rPr>
            </w:pPr>
            <w:r>
              <w:rPr>
                <w:rFonts w:ascii="Arial" w:hAnsi="Arial" w:cs="Arial"/>
                <w:sz w:val="24"/>
                <w:szCs w:val="24"/>
              </w:rPr>
              <w:t>Skills for 21</w:t>
            </w:r>
            <w:r w:rsidRPr="00F84DAF">
              <w:rPr>
                <w:rFonts w:ascii="Arial" w:hAnsi="Arial" w:cs="Arial"/>
                <w:sz w:val="24"/>
                <w:szCs w:val="24"/>
                <w:vertAlign w:val="superscript"/>
              </w:rPr>
              <w:t>st</w:t>
            </w:r>
            <w:r>
              <w:rPr>
                <w:rFonts w:ascii="Arial" w:hAnsi="Arial" w:cs="Arial"/>
                <w:sz w:val="24"/>
                <w:szCs w:val="24"/>
              </w:rPr>
              <w:t xml:space="preserve"> Century materials</w:t>
            </w:r>
          </w:p>
          <w:p w:rsidR="00BC78CA" w:rsidRDefault="00BC78CA" w:rsidP="00BC78CA">
            <w:pPr>
              <w:rPr>
                <w:rFonts w:ascii="Arial" w:hAnsi="Arial" w:cs="Arial"/>
                <w:sz w:val="24"/>
                <w:szCs w:val="24"/>
              </w:rPr>
            </w:pPr>
          </w:p>
          <w:p w:rsidR="00BC78CA" w:rsidRPr="00E81701" w:rsidRDefault="00BC78CA" w:rsidP="00BC78CA">
            <w:pPr>
              <w:rPr>
                <w:rFonts w:ascii="Arial" w:hAnsi="Arial" w:cs="Arial"/>
                <w:sz w:val="24"/>
                <w:szCs w:val="24"/>
              </w:rPr>
            </w:pPr>
          </w:p>
        </w:tc>
      </w:tr>
      <w:tr w:rsidR="00BC78CA" w:rsidTr="00BC78CA">
        <w:tc>
          <w:tcPr>
            <w:tcW w:w="2825" w:type="dxa"/>
          </w:tcPr>
          <w:p w:rsidR="00BC78CA" w:rsidRDefault="00BC78CA" w:rsidP="00BC78CA">
            <w:pPr>
              <w:rPr>
                <w:rFonts w:ascii="Arial" w:hAnsi="Arial" w:cs="Arial"/>
                <w:b/>
                <w:sz w:val="24"/>
                <w:szCs w:val="24"/>
              </w:rPr>
            </w:pPr>
            <w:r>
              <w:rPr>
                <w:rFonts w:ascii="Arial" w:hAnsi="Arial" w:cs="Arial"/>
                <w:b/>
                <w:sz w:val="24"/>
                <w:szCs w:val="24"/>
              </w:rPr>
              <w:t>Web links</w:t>
            </w:r>
          </w:p>
        </w:tc>
        <w:tc>
          <w:tcPr>
            <w:tcW w:w="6171" w:type="dxa"/>
          </w:tcPr>
          <w:p w:rsidR="00BC78CA" w:rsidRDefault="00BC78CA" w:rsidP="00BC78CA">
            <w:pPr>
              <w:rPr>
                <w:rFonts w:ascii="Arial" w:hAnsi="Arial" w:cs="Arial"/>
                <w:sz w:val="24"/>
                <w:szCs w:val="24"/>
              </w:rPr>
            </w:pPr>
            <w:bookmarkStart w:id="0" w:name="_GoBack"/>
            <w:bookmarkEnd w:id="0"/>
          </w:p>
          <w:p w:rsidR="00BC78CA" w:rsidRDefault="0014730B" w:rsidP="00BC78CA">
            <w:pPr>
              <w:rPr>
                <w:rFonts w:ascii="Arial" w:hAnsi="Arial" w:cs="Arial"/>
                <w:sz w:val="24"/>
                <w:szCs w:val="24"/>
              </w:rPr>
            </w:pPr>
            <w:hyperlink r:id="rId9" w:history="1">
              <w:r w:rsidR="008C2C60" w:rsidRPr="00C3359A">
                <w:rPr>
                  <w:rStyle w:val="Hyperlink"/>
                  <w:rFonts w:ascii="Arial" w:hAnsi="Arial" w:cs="Arial"/>
                  <w:sz w:val="24"/>
                  <w:szCs w:val="24"/>
                </w:rPr>
                <w:t>www.calderglen.s-lanark.sch.uk</w:t>
              </w:r>
            </w:hyperlink>
          </w:p>
          <w:p w:rsidR="00BC78CA" w:rsidRPr="00E81701" w:rsidRDefault="00BC78CA" w:rsidP="00BC78CA">
            <w:pPr>
              <w:rPr>
                <w:rFonts w:ascii="Arial" w:hAnsi="Arial" w:cs="Arial"/>
                <w:sz w:val="24"/>
                <w:szCs w:val="24"/>
              </w:rPr>
            </w:pPr>
          </w:p>
        </w:tc>
      </w:tr>
      <w:tr w:rsidR="00BC78CA" w:rsidTr="00BC78CA">
        <w:tc>
          <w:tcPr>
            <w:tcW w:w="2825" w:type="dxa"/>
          </w:tcPr>
          <w:p w:rsidR="00BC78CA" w:rsidRDefault="00BC78CA" w:rsidP="00BC78CA">
            <w:pPr>
              <w:rPr>
                <w:rFonts w:ascii="Arial" w:hAnsi="Arial" w:cs="Arial"/>
                <w:b/>
                <w:sz w:val="24"/>
                <w:szCs w:val="24"/>
              </w:rPr>
            </w:pPr>
            <w:r>
              <w:rPr>
                <w:rFonts w:ascii="Arial" w:hAnsi="Arial" w:cs="Arial"/>
                <w:b/>
                <w:sz w:val="24"/>
                <w:szCs w:val="24"/>
              </w:rPr>
              <w:t>Contacts</w:t>
            </w:r>
          </w:p>
        </w:tc>
        <w:tc>
          <w:tcPr>
            <w:tcW w:w="6171" w:type="dxa"/>
          </w:tcPr>
          <w:p w:rsidR="00BC78CA" w:rsidRDefault="0014730B" w:rsidP="00BC78CA">
            <w:pPr>
              <w:rPr>
                <w:rFonts w:ascii="Arial" w:hAnsi="Arial" w:cs="Arial"/>
                <w:sz w:val="24"/>
                <w:szCs w:val="24"/>
              </w:rPr>
            </w:pPr>
            <w:hyperlink r:id="rId10" w:history="1">
              <w:r w:rsidR="009A6C90" w:rsidRPr="002877B7">
                <w:rPr>
                  <w:rStyle w:val="Hyperlink"/>
                  <w:rFonts w:ascii="Arial" w:hAnsi="Arial" w:cs="Arial"/>
                  <w:sz w:val="24"/>
                  <w:szCs w:val="24"/>
                </w:rPr>
                <w:t>jdodds@calderglen.s-lanark.sch.uk</w:t>
              </w:r>
            </w:hyperlink>
          </w:p>
          <w:p w:rsidR="008C2C60" w:rsidRDefault="0014730B" w:rsidP="00BC78CA">
            <w:pPr>
              <w:rPr>
                <w:rFonts w:ascii="Arial" w:hAnsi="Arial" w:cs="Arial"/>
                <w:sz w:val="24"/>
                <w:szCs w:val="24"/>
              </w:rPr>
            </w:pPr>
            <w:hyperlink r:id="rId11" w:history="1">
              <w:r w:rsidR="00007846" w:rsidRPr="002877B7">
                <w:rPr>
                  <w:rStyle w:val="Hyperlink"/>
                  <w:rFonts w:ascii="Arial" w:hAnsi="Arial" w:cs="Arial"/>
                  <w:sz w:val="24"/>
                  <w:szCs w:val="24"/>
                </w:rPr>
                <w:t>ewhite@calderglen.s-lanark.sch.uk</w:t>
              </w:r>
            </w:hyperlink>
          </w:p>
          <w:p w:rsidR="00BC78CA" w:rsidRPr="00E81701" w:rsidRDefault="00BC78CA" w:rsidP="00BC78CA">
            <w:pPr>
              <w:rPr>
                <w:rFonts w:ascii="Arial" w:hAnsi="Arial" w:cs="Arial"/>
                <w:sz w:val="24"/>
                <w:szCs w:val="24"/>
              </w:rPr>
            </w:pPr>
          </w:p>
        </w:tc>
      </w:tr>
    </w:tbl>
    <w:p w:rsidR="00BC78CA" w:rsidRDefault="00BC78CA" w:rsidP="00E81701">
      <w:pPr>
        <w:rPr>
          <w:rFonts w:ascii="Arial" w:hAnsi="Arial" w:cs="Arial"/>
          <w:b/>
          <w:sz w:val="24"/>
          <w:szCs w:val="24"/>
        </w:rPr>
      </w:pPr>
    </w:p>
    <w:sectPr w:rsidR="00BC78CA" w:rsidSect="00AA0F1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5B8" w:rsidRDefault="006775B8" w:rsidP="00414B9A">
      <w:pPr>
        <w:spacing w:after="0" w:line="240" w:lineRule="auto"/>
      </w:pPr>
      <w:r>
        <w:separator/>
      </w:r>
    </w:p>
  </w:endnote>
  <w:endnote w:type="continuationSeparator" w:id="0">
    <w:p w:rsidR="006775B8" w:rsidRDefault="006775B8" w:rsidP="0041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799858"/>
      <w:docPartObj>
        <w:docPartGallery w:val="Page Numbers (Bottom of Page)"/>
        <w:docPartUnique/>
      </w:docPartObj>
    </w:sdtPr>
    <w:sdtEndPr>
      <w:rPr>
        <w:noProof/>
      </w:rPr>
    </w:sdtEndPr>
    <w:sdtContent>
      <w:p w:rsidR="00820FCE" w:rsidRDefault="006775B8">
        <w:pPr>
          <w:pStyle w:val="Footer"/>
          <w:jc w:val="right"/>
        </w:pPr>
        <w:r>
          <w:fldChar w:fldCharType="begin"/>
        </w:r>
        <w:r>
          <w:instrText xml:space="preserve"> PAGE   \* MERGEFORMAT </w:instrText>
        </w:r>
        <w:r>
          <w:fldChar w:fldCharType="separate"/>
        </w:r>
        <w:r w:rsidR="0014730B">
          <w:rPr>
            <w:noProof/>
          </w:rPr>
          <w:t>1</w:t>
        </w:r>
        <w:r>
          <w:rPr>
            <w:noProof/>
          </w:rPr>
          <w:fldChar w:fldCharType="end"/>
        </w:r>
      </w:p>
    </w:sdtContent>
  </w:sdt>
  <w:p w:rsidR="00820FCE" w:rsidRDefault="00820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5B8" w:rsidRDefault="006775B8" w:rsidP="00414B9A">
      <w:pPr>
        <w:spacing w:after="0" w:line="240" w:lineRule="auto"/>
      </w:pPr>
      <w:r>
        <w:separator/>
      </w:r>
    </w:p>
  </w:footnote>
  <w:footnote w:type="continuationSeparator" w:id="0">
    <w:p w:rsidR="006775B8" w:rsidRDefault="006775B8" w:rsidP="00414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E3AE5"/>
    <w:multiLevelType w:val="hybridMultilevel"/>
    <w:tmpl w:val="20A2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CE54FE"/>
    <w:multiLevelType w:val="hybridMultilevel"/>
    <w:tmpl w:val="BAE4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AC75BD"/>
    <w:multiLevelType w:val="hybridMultilevel"/>
    <w:tmpl w:val="0D4A3B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6B944EBE"/>
    <w:multiLevelType w:val="hybridMultilevel"/>
    <w:tmpl w:val="4452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870E82"/>
    <w:multiLevelType w:val="hybridMultilevel"/>
    <w:tmpl w:val="0700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C37675"/>
    <w:multiLevelType w:val="hybridMultilevel"/>
    <w:tmpl w:val="4D54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934EDB"/>
    <w:multiLevelType w:val="hybridMultilevel"/>
    <w:tmpl w:val="C5D6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01"/>
    <w:rsid w:val="00007846"/>
    <w:rsid w:val="00070ECE"/>
    <w:rsid w:val="000748F4"/>
    <w:rsid w:val="000D4F77"/>
    <w:rsid w:val="00103CCF"/>
    <w:rsid w:val="001457A5"/>
    <w:rsid w:val="0014730B"/>
    <w:rsid w:val="0018364E"/>
    <w:rsid w:val="00285C3C"/>
    <w:rsid w:val="00290B27"/>
    <w:rsid w:val="003526D8"/>
    <w:rsid w:val="00414B9A"/>
    <w:rsid w:val="00472A26"/>
    <w:rsid w:val="004B7F1A"/>
    <w:rsid w:val="004F1A07"/>
    <w:rsid w:val="00522FC5"/>
    <w:rsid w:val="00585BA3"/>
    <w:rsid w:val="005C5636"/>
    <w:rsid w:val="006206C7"/>
    <w:rsid w:val="00660B14"/>
    <w:rsid w:val="0066476C"/>
    <w:rsid w:val="006775B8"/>
    <w:rsid w:val="006B7FB8"/>
    <w:rsid w:val="006F1266"/>
    <w:rsid w:val="00723454"/>
    <w:rsid w:val="00747A17"/>
    <w:rsid w:val="008157FB"/>
    <w:rsid w:val="00820FCE"/>
    <w:rsid w:val="00824B99"/>
    <w:rsid w:val="008C199C"/>
    <w:rsid w:val="008C2C60"/>
    <w:rsid w:val="008E7866"/>
    <w:rsid w:val="00952F2C"/>
    <w:rsid w:val="00973CE7"/>
    <w:rsid w:val="009A01D9"/>
    <w:rsid w:val="009A6C90"/>
    <w:rsid w:val="009D439B"/>
    <w:rsid w:val="00AA0F12"/>
    <w:rsid w:val="00AB7C02"/>
    <w:rsid w:val="00B107E3"/>
    <w:rsid w:val="00BA6B03"/>
    <w:rsid w:val="00BC78CA"/>
    <w:rsid w:val="00C01FB4"/>
    <w:rsid w:val="00CD7A5B"/>
    <w:rsid w:val="00E81701"/>
    <w:rsid w:val="00EB2025"/>
    <w:rsid w:val="00F84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semiHidden/>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8E7866"/>
    <w:rPr>
      <w:rFonts w:ascii="Arial" w:hAnsi="Arial"/>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semiHidden/>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8E7866"/>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2808">
      <w:bodyDiv w:val="1"/>
      <w:marLeft w:val="0"/>
      <w:marRight w:val="0"/>
      <w:marTop w:val="0"/>
      <w:marBottom w:val="0"/>
      <w:divBdr>
        <w:top w:val="none" w:sz="0" w:space="0" w:color="auto"/>
        <w:left w:val="none" w:sz="0" w:space="0" w:color="auto"/>
        <w:bottom w:val="none" w:sz="0" w:space="0" w:color="auto"/>
        <w:right w:val="none" w:sz="0" w:space="0" w:color="auto"/>
      </w:divBdr>
    </w:div>
    <w:div w:id="60708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white@calderglen.s-lanark.sch.uk"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jdodds@calderglen.s-lanark.sch.uk" TargetMode="External"/><Relationship Id="rId4" Type="http://schemas.openxmlformats.org/officeDocument/2006/relationships/settings" Target="settings.xml"/><Relationship Id="rId9" Type="http://schemas.openxmlformats.org/officeDocument/2006/relationships/hyperlink" Target="http://www.calderglen.s-lanark.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D2279-3452-467C-90EC-21B320369743}"/>
</file>

<file path=customXml/itemProps2.xml><?xml version="1.0" encoding="utf-8"?>
<ds:datastoreItem xmlns:ds="http://schemas.openxmlformats.org/officeDocument/2006/customXml" ds:itemID="{2A7BCC99-8A3F-4468-91E9-6A3B64619F6E}"/>
</file>

<file path=customXml/itemProps3.xml><?xml version="1.0" encoding="utf-8"?>
<ds:datastoreItem xmlns:ds="http://schemas.openxmlformats.org/officeDocument/2006/customXml" ds:itemID="{F92D3BB2-F2AF-40EC-9486-F504C3B2E63E}"/>
</file>

<file path=docProps/app.xml><?xml version="1.0" encoding="utf-8"?>
<Properties xmlns="http://schemas.openxmlformats.org/officeDocument/2006/extended-properties" xmlns:vt="http://schemas.openxmlformats.org/officeDocument/2006/docPropsVTypes">
  <Template>Normal</Template>
  <TotalTime>1</TotalTime>
  <Pages>5</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Caldergeln High School</dc:title>
  <dc:creator>Mairi Thomson</dc:creator>
  <cp:lastModifiedBy>u440022</cp:lastModifiedBy>
  <cp:revision>2</cp:revision>
  <cp:lastPrinted>2014-11-28T14:43:00Z</cp:lastPrinted>
  <dcterms:created xsi:type="dcterms:W3CDTF">2017-05-19T11:22:00Z</dcterms:created>
  <dcterms:modified xsi:type="dcterms:W3CDTF">2017-05-19T11:22:00Z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