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A0E" w:rsidRPr="004731D7" w:rsidRDefault="004731D7">
      <w:pPr>
        <w:rPr>
          <w:rFonts w:ascii="Arial" w:eastAsia="Times New Roman" w:hAnsi="Arial" w:cs="Arial"/>
          <w:color w:val="0D9EAB"/>
          <w:sz w:val="36"/>
          <w:szCs w:val="36"/>
          <w:lang w:eastAsia="en-GB"/>
        </w:rPr>
      </w:pPr>
      <w:r w:rsidRPr="004731D7">
        <w:rPr>
          <w:rFonts w:ascii="Arial" w:eastAsia="Times New Roman" w:hAnsi="Arial" w:cs="Arial"/>
          <w:color w:val="0D9EAB"/>
          <w:sz w:val="36"/>
          <w:szCs w:val="36"/>
          <w:lang w:eastAsia="en-GB"/>
        </w:rPr>
        <w:t>Health and wellbeing 3-18 curriculum impact report</w:t>
      </w:r>
    </w:p>
    <w:p w:rsidR="00981481" w:rsidRDefault="00C76907" w:rsidP="00495181">
      <w:pPr>
        <w:shd w:val="clear" w:color="auto" w:fill="FFFFFF"/>
        <w:spacing w:after="400" w:line="400" w:lineRule="atLeast"/>
        <w:rPr>
          <w:rFonts w:ascii="Arial" w:eastAsia="Times New Roman" w:hAnsi="Arial" w:cs="Arial"/>
          <w:color w:val="0D9EAB"/>
          <w:sz w:val="28"/>
          <w:szCs w:val="28"/>
          <w:lang w:eastAsia="en-GB"/>
        </w:rPr>
      </w:pPr>
      <w:r w:rsidRPr="00C76907">
        <w:rPr>
          <w:rFonts w:ascii="Arial" w:eastAsia="Times New Roman" w:hAnsi="Arial" w:cs="Arial"/>
          <w:color w:val="0D9EAB"/>
          <w:sz w:val="28"/>
          <w:szCs w:val="28"/>
          <w:lang w:eastAsia="en-GB"/>
        </w:rPr>
        <w:t xml:space="preserve">Self-evaluation in </w:t>
      </w:r>
      <w:proofErr w:type="spellStart"/>
      <w:r w:rsidRPr="00C76907">
        <w:rPr>
          <w:rFonts w:ascii="Arial" w:eastAsia="Times New Roman" w:hAnsi="Arial" w:cs="Arial"/>
          <w:color w:val="0D9EAB"/>
          <w:sz w:val="28"/>
          <w:szCs w:val="28"/>
          <w:lang w:eastAsia="en-GB"/>
        </w:rPr>
        <w:t>Pilrig</w:t>
      </w:r>
      <w:proofErr w:type="spellEnd"/>
      <w:r w:rsidRPr="00C76907">
        <w:rPr>
          <w:rFonts w:ascii="Arial" w:eastAsia="Times New Roman" w:hAnsi="Arial" w:cs="Arial"/>
          <w:color w:val="0D9EAB"/>
          <w:sz w:val="28"/>
          <w:szCs w:val="28"/>
          <w:lang w:eastAsia="en-GB"/>
        </w:rPr>
        <w:t xml:space="preserve"> Park School, Edinburgh</w:t>
      </w:r>
    </w:p>
    <w:p w:rsidR="00C76907" w:rsidRPr="00C76907" w:rsidRDefault="00C76907" w:rsidP="00C76907">
      <w:pPr>
        <w:pStyle w:val="NormalWeb"/>
        <w:shd w:val="clear" w:color="auto" w:fill="FFFFFF"/>
        <w:rPr>
          <w:rFonts w:ascii="Arial" w:hAnsi="Arial" w:cs="Arial"/>
          <w:color w:val="333333"/>
          <w:sz w:val="22"/>
          <w:szCs w:val="22"/>
        </w:rPr>
      </w:pPr>
      <w:r w:rsidRPr="00C76907">
        <w:rPr>
          <w:rFonts w:ascii="Arial" w:hAnsi="Arial" w:cs="Arial"/>
          <w:color w:val="333333"/>
          <w:sz w:val="22"/>
          <w:szCs w:val="22"/>
        </w:rPr>
        <w:t>This secondary school for young people with additional support needs has devised a system for tracking a monitoring progress that fully engages the learners in this process. The school values the views of young people in their own learning and through the “Learning Ladders,” actively involves learners in evaluating their progress and achievements and setting themselves next steps. The school has devised ‘Learning Ladders’ to ensure young people are clear about their progress.  Displayed prominently in the school are nine ladders – one for each curricular area and one for Senior Phase – that clearly show the experiences and outcomes for every level and learning intentions for achieving these. The use of “I can” statements sets out clearly the intended outcomes.  Success criteria are shown in pictorial and written forms in the central part of the ladders.  These show young people what they need to be able to do to achieve each particular piece of learning. The visual nature of these ladders ensures that all learners can see the journey they are taking in their learnin</w:t>
      </w:r>
      <w:bookmarkStart w:id="0" w:name="_GoBack"/>
      <w:bookmarkEnd w:id="0"/>
      <w:r w:rsidRPr="00C76907">
        <w:rPr>
          <w:rFonts w:ascii="Arial" w:hAnsi="Arial" w:cs="Arial"/>
          <w:color w:val="333333"/>
          <w:sz w:val="22"/>
          <w:szCs w:val="22"/>
        </w:rPr>
        <w:t>g and life skills.  This is also useful when making connections across curricular areas.</w:t>
      </w:r>
    </w:p>
    <w:p w:rsidR="00C76907" w:rsidRPr="00C76907" w:rsidRDefault="00C76907" w:rsidP="00C76907">
      <w:pPr>
        <w:pStyle w:val="NormalWeb"/>
        <w:shd w:val="clear" w:color="auto" w:fill="FFFFFF"/>
        <w:rPr>
          <w:rFonts w:ascii="Arial" w:hAnsi="Arial" w:cs="Arial"/>
          <w:color w:val="333333"/>
          <w:sz w:val="22"/>
          <w:szCs w:val="22"/>
        </w:rPr>
      </w:pPr>
      <w:r w:rsidRPr="00C76907">
        <w:rPr>
          <w:rFonts w:ascii="Arial" w:hAnsi="Arial" w:cs="Arial"/>
          <w:color w:val="333333"/>
          <w:sz w:val="22"/>
          <w:szCs w:val="22"/>
        </w:rPr>
        <w:t>As a result of this approach young people talked about being more self-motivated and there is increased confidence amongst pupils as they track their progress and achievements. Self-reporting amongst children takes place on a daily basis, as they are fully involved in planning and evaluating their progress using the learning ladders.</w:t>
      </w:r>
    </w:p>
    <w:sectPr w:rsidR="00C76907" w:rsidRPr="00C769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06C34"/>
    <w:multiLevelType w:val="multilevel"/>
    <w:tmpl w:val="8570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9748F5"/>
    <w:multiLevelType w:val="multilevel"/>
    <w:tmpl w:val="3EE6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1D7"/>
    <w:rsid w:val="004731D7"/>
    <w:rsid w:val="00495181"/>
    <w:rsid w:val="00522FF0"/>
    <w:rsid w:val="00792941"/>
    <w:rsid w:val="00802A0E"/>
    <w:rsid w:val="00981481"/>
    <w:rsid w:val="009F55B2"/>
    <w:rsid w:val="00C76907"/>
    <w:rsid w:val="00CC634C"/>
    <w:rsid w:val="00D36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731D7"/>
    <w:pPr>
      <w:spacing w:before="533" w:after="267" w:line="267" w:lineRule="atLeast"/>
      <w:outlineLvl w:val="1"/>
    </w:pPr>
    <w:rPr>
      <w:rFonts w:ascii="Arial" w:eastAsia="Times New Roman" w:hAnsi="Arial" w:cs="Arial"/>
      <w:color w:val="0D9EAB"/>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31D7"/>
    <w:rPr>
      <w:rFonts w:ascii="Arial" w:eastAsia="Times New Roman" w:hAnsi="Arial" w:cs="Arial"/>
      <w:color w:val="0D9EAB"/>
      <w:sz w:val="36"/>
      <w:szCs w:val="36"/>
      <w:lang w:eastAsia="en-GB"/>
    </w:rPr>
  </w:style>
  <w:style w:type="character" w:styleId="Hyperlink">
    <w:name w:val="Hyperlink"/>
    <w:basedOn w:val="DefaultParagraphFont"/>
    <w:uiPriority w:val="99"/>
    <w:semiHidden/>
    <w:unhideWhenUsed/>
    <w:rsid w:val="004731D7"/>
    <w:rPr>
      <w:strike w:val="0"/>
      <w:dstrike w:val="0"/>
      <w:color w:val="1890B6"/>
      <w:u w:val="none"/>
      <w:effect w:val="none"/>
    </w:rPr>
  </w:style>
  <w:style w:type="paragraph" w:styleId="NormalWeb">
    <w:name w:val="Normal (Web)"/>
    <w:basedOn w:val="Normal"/>
    <w:uiPriority w:val="99"/>
    <w:unhideWhenUsed/>
    <w:rsid w:val="004731D7"/>
    <w:pPr>
      <w:spacing w:after="400" w:line="400" w:lineRule="atLeast"/>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814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731D7"/>
    <w:pPr>
      <w:spacing w:before="533" w:after="267" w:line="267" w:lineRule="atLeast"/>
      <w:outlineLvl w:val="1"/>
    </w:pPr>
    <w:rPr>
      <w:rFonts w:ascii="Arial" w:eastAsia="Times New Roman" w:hAnsi="Arial" w:cs="Arial"/>
      <w:color w:val="0D9EAB"/>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31D7"/>
    <w:rPr>
      <w:rFonts w:ascii="Arial" w:eastAsia="Times New Roman" w:hAnsi="Arial" w:cs="Arial"/>
      <w:color w:val="0D9EAB"/>
      <w:sz w:val="36"/>
      <w:szCs w:val="36"/>
      <w:lang w:eastAsia="en-GB"/>
    </w:rPr>
  </w:style>
  <w:style w:type="character" w:styleId="Hyperlink">
    <w:name w:val="Hyperlink"/>
    <w:basedOn w:val="DefaultParagraphFont"/>
    <w:uiPriority w:val="99"/>
    <w:semiHidden/>
    <w:unhideWhenUsed/>
    <w:rsid w:val="004731D7"/>
    <w:rPr>
      <w:strike w:val="0"/>
      <w:dstrike w:val="0"/>
      <w:color w:val="1890B6"/>
      <w:u w:val="none"/>
      <w:effect w:val="none"/>
    </w:rPr>
  </w:style>
  <w:style w:type="paragraph" w:styleId="NormalWeb">
    <w:name w:val="Normal (Web)"/>
    <w:basedOn w:val="Normal"/>
    <w:uiPriority w:val="99"/>
    <w:unhideWhenUsed/>
    <w:rsid w:val="004731D7"/>
    <w:pPr>
      <w:spacing w:after="400" w:line="400" w:lineRule="atLeast"/>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814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6859">
      <w:bodyDiv w:val="1"/>
      <w:marLeft w:val="0"/>
      <w:marRight w:val="0"/>
      <w:marTop w:val="0"/>
      <w:marBottom w:val="300"/>
      <w:divBdr>
        <w:top w:val="none" w:sz="0" w:space="0" w:color="auto"/>
        <w:left w:val="none" w:sz="0" w:space="0" w:color="auto"/>
        <w:bottom w:val="none" w:sz="0" w:space="0" w:color="auto"/>
        <w:right w:val="none" w:sz="0" w:space="0" w:color="auto"/>
      </w:divBdr>
      <w:divsChild>
        <w:div w:id="1262298178">
          <w:marLeft w:val="0"/>
          <w:marRight w:val="0"/>
          <w:marTop w:val="0"/>
          <w:marBottom w:val="330"/>
          <w:divBdr>
            <w:top w:val="none" w:sz="0" w:space="0" w:color="auto"/>
            <w:left w:val="none" w:sz="0" w:space="0" w:color="auto"/>
            <w:bottom w:val="none" w:sz="0" w:space="0" w:color="auto"/>
            <w:right w:val="none" w:sz="0" w:space="0" w:color="auto"/>
          </w:divBdr>
          <w:divsChild>
            <w:div w:id="1223522488">
              <w:marLeft w:val="0"/>
              <w:marRight w:val="0"/>
              <w:marTop w:val="0"/>
              <w:marBottom w:val="0"/>
              <w:divBdr>
                <w:top w:val="none" w:sz="0" w:space="0" w:color="auto"/>
                <w:left w:val="none" w:sz="0" w:space="0" w:color="auto"/>
                <w:bottom w:val="none" w:sz="0" w:space="0" w:color="auto"/>
                <w:right w:val="none" w:sz="0" w:space="0" w:color="auto"/>
              </w:divBdr>
              <w:divsChild>
                <w:div w:id="9460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819949">
      <w:bodyDiv w:val="1"/>
      <w:marLeft w:val="0"/>
      <w:marRight w:val="0"/>
      <w:marTop w:val="0"/>
      <w:marBottom w:val="300"/>
      <w:divBdr>
        <w:top w:val="none" w:sz="0" w:space="0" w:color="auto"/>
        <w:left w:val="none" w:sz="0" w:space="0" w:color="auto"/>
        <w:bottom w:val="none" w:sz="0" w:space="0" w:color="auto"/>
        <w:right w:val="none" w:sz="0" w:space="0" w:color="auto"/>
      </w:divBdr>
      <w:divsChild>
        <w:div w:id="675960185">
          <w:marLeft w:val="0"/>
          <w:marRight w:val="0"/>
          <w:marTop w:val="0"/>
          <w:marBottom w:val="330"/>
          <w:divBdr>
            <w:top w:val="none" w:sz="0" w:space="0" w:color="auto"/>
            <w:left w:val="none" w:sz="0" w:space="0" w:color="auto"/>
            <w:bottom w:val="none" w:sz="0" w:space="0" w:color="auto"/>
            <w:right w:val="none" w:sz="0" w:space="0" w:color="auto"/>
          </w:divBdr>
          <w:divsChild>
            <w:div w:id="1405295565">
              <w:marLeft w:val="0"/>
              <w:marRight w:val="0"/>
              <w:marTop w:val="0"/>
              <w:marBottom w:val="0"/>
              <w:divBdr>
                <w:top w:val="none" w:sz="0" w:space="0" w:color="auto"/>
                <w:left w:val="none" w:sz="0" w:space="0" w:color="auto"/>
                <w:bottom w:val="none" w:sz="0" w:space="0" w:color="auto"/>
                <w:right w:val="none" w:sz="0" w:space="0" w:color="auto"/>
              </w:divBdr>
              <w:divsChild>
                <w:div w:id="115186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439833">
      <w:bodyDiv w:val="1"/>
      <w:marLeft w:val="0"/>
      <w:marRight w:val="0"/>
      <w:marTop w:val="0"/>
      <w:marBottom w:val="300"/>
      <w:divBdr>
        <w:top w:val="none" w:sz="0" w:space="0" w:color="auto"/>
        <w:left w:val="none" w:sz="0" w:space="0" w:color="auto"/>
        <w:bottom w:val="none" w:sz="0" w:space="0" w:color="auto"/>
        <w:right w:val="none" w:sz="0" w:space="0" w:color="auto"/>
      </w:divBdr>
      <w:divsChild>
        <w:div w:id="1203908408">
          <w:marLeft w:val="0"/>
          <w:marRight w:val="0"/>
          <w:marTop w:val="0"/>
          <w:marBottom w:val="330"/>
          <w:divBdr>
            <w:top w:val="none" w:sz="0" w:space="0" w:color="auto"/>
            <w:left w:val="none" w:sz="0" w:space="0" w:color="auto"/>
            <w:bottom w:val="none" w:sz="0" w:space="0" w:color="auto"/>
            <w:right w:val="none" w:sz="0" w:space="0" w:color="auto"/>
          </w:divBdr>
          <w:divsChild>
            <w:div w:id="1738045333">
              <w:marLeft w:val="0"/>
              <w:marRight w:val="0"/>
              <w:marTop w:val="0"/>
              <w:marBottom w:val="0"/>
              <w:divBdr>
                <w:top w:val="none" w:sz="0" w:space="0" w:color="auto"/>
                <w:left w:val="none" w:sz="0" w:space="0" w:color="auto"/>
                <w:bottom w:val="none" w:sz="0" w:space="0" w:color="auto"/>
                <w:right w:val="none" w:sz="0" w:space="0" w:color="auto"/>
              </w:divBdr>
              <w:divsChild>
                <w:div w:id="19844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20951">
      <w:bodyDiv w:val="1"/>
      <w:marLeft w:val="0"/>
      <w:marRight w:val="0"/>
      <w:marTop w:val="0"/>
      <w:marBottom w:val="300"/>
      <w:divBdr>
        <w:top w:val="none" w:sz="0" w:space="0" w:color="auto"/>
        <w:left w:val="none" w:sz="0" w:space="0" w:color="auto"/>
        <w:bottom w:val="none" w:sz="0" w:space="0" w:color="auto"/>
        <w:right w:val="none" w:sz="0" w:space="0" w:color="auto"/>
      </w:divBdr>
      <w:divsChild>
        <w:div w:id="272632717">
          <w:marLeft w:val="0"/>
          <w:marRight w:val="0"/>
          <w:marTop w:val="0"/>
          <w:marBottom w:val="330"/>
          <w:divBdr>
            <w:top w:val="none" w:sz="0" w:space="0" w:color="auto"/>
            <w:left w:val="none" w:sz="0" w:space="0" w:color="auto"/>
            <w:bottom w:val="none" w:sz="0" w:space="0" w:color="auto"/>
            <w:right w:val="none" w:sz="0" w:space="0" w:color="auto"/>
          </w:divBdr>
          <w:divsChild>
            <w:div w:id="1120032294">
              <w:marLeft w:val="0"/>
              <w:marRight w:val="0"/>
              <w:marTop w:val="0"/>
              <w:marBottom w:val="0"/>
              <w:divBdr>
                <w:top w:val="none" w:sz="0" w:space="0" w:color="auto"/>
                <w:left w:val="none" w:sz="0" w:space="0" w:color="auto"/>
                <w:bottom w:val="none" w:sz="0" w:space="0" w:color="auto"/>
                <w:right w:val="none" w:sz="0" w:space="0" w:color="auto"/>
              </w:divBdr>
              <w:divsChild>
                <w:div w:id="186963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1206">
      <w:bodyDiv w:val="1"/>
      <w:marLeft w:val="0"/>
      <w:marRight w:val="0"/>
      <w:marTop w:val="0"/>
      <w:marBottom w:val="300"/>
      <w:divBdr>
        <w:top w:val="none" w:sz="0" w:space="0" w:color="auto"/>
        <w:left w:val="none" w:sz="0" w:space="0" w:color="auto"/>
        <w:bottom w:val="none" w:sz="0" w:space="0" w:color="auto"/>
        <w:right w:val="none" w:sz="0" w:space="0" w:color="auto"/>
      </w:divBdr>
      <w:divsChild>
        <w:div w:id="1176650814">
          <w:marLeft w:val="0"/>
          <w:marRight w:val="0"/>
          <w:marTop w:val="0"/>
          <w:marBottom w:val="330"/>
          <w:divBdr>
            <w:top w:val="none" w:sz="0" w:space="0" w:color="auto"/>
            <w:left w:val="none" w:sz="0" w:space="0" w:color="auto"/>
            <w:bottom w:val="none" w:sz="0" w:space="0" w:color="auto"/>
            <w:right w:val="none" w:sz="0" w:space="0" w:color="auto"/>
          </w:divBdr>
          <w:divsChild>
            <w:div w:id="306206768">
              <w:marLeft w:val="0"/>
              <w:marRight w:val="0"/>
              <w:marTop w:val="0"/>
              <w:marBottom w:val="0"/>
              <w:divBdr>
                <w:top w:val="none" w:sz="0" w:space="0" w:color="auto"/>
                <w:left w:val="none" w:sz="0" w:space="0" w:color="auto"/>
                <w:bottom w:val="none" w:sz="0" w:space="0" w:color="auto"/>
                <w:right w:val="none" w:sz="0" w:space="0" w:color="auto"/>
              </w:divBdr>
              <w:divsChild>
                <w:div w:id="15807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8602">
      <w:bodyDiv w:val="1"/>
      <w:marLeft w:val="0"/>
      <w:marRight w:val="0"/>
      <w:marTop w:val="0"/>
      <w:marBottom w:val="300"/>
      <w:divBdr>
        <w:top w:val="none" w:sz="0" w:space="0" w:color="auto"/>
        <w:left w:val="none" w:sz="0" w:space="0" w:color="auto"/>
        <w:bottom w:val="none" w:sz="0" w:space="0" w:color="auto"/>
        <w:right w:val="none" w:sz="0" w:space="0" w:color="auto"/>
      </w:divBdr>
      <w:divsChild>
        <w:div w:id="915168207">
          <w:marLeft w:val="0"/>
          <w:marRight w:val="0"/>
          <w:marTop w:val="0"/>
          <w:marBottom w:val="330"/>
          <w:divBdr>
            <w:top w:val="none" w:sz="0" w:space="0" w:color="auto"/>
            <w:left w:val="none" w:sz="0" w:space="0" w:color="auto"/>
            <w:bottom w:val="none" w:sz="0" w:space="0" w:color="auto"/>
            <w:right w:val="none" w:sz="0" w:space="0" w:color="auto"/>
          </w:divBdr>
          <w:divsChild>
            <w:div w:id="1556235851">
              <w:marLeft w:val="0"/>
              <w:marRight w:val="0"/>
              <w:marTop w:val="0"/>
              <w:marBottom w:val="0"/>
              <w:divBdr>
                <w:top w:val="none" w:sz="0" w:space="0" w:color="auto"/>
                <w:left w:val="none" w:sz="0" w:space="0" w:color="auto"/>
                <w:bottom w:val="none" w:sz="0" w:space="0" w:color="auto"/>
                <w:right w:val="none" w:sz="0" w:space="0" w:color="auto"/>
              </w:divBdr>
              <w:divsChild>
                <w:div w:id="206197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34265">
      <w:bodyDiv w:val="1"/>
      <w:marLeft w:val="0"/>
      <w:marRight w:val="0"/>
      <w:marTop w:val="0"/>
      <w:marBottom w:val="300"/>
      <w:divBdr>
        <w:top w:val="none" w:sz="0" w:space="0" w:color="auto"/>
        <w:left w:val="none" w:sz="0" w:space="0" w:color="auto"/>
        <w:bottom w:val="none" w:sz="0" w:space="0" w:color="auto"/>
        <w:right w:val="none" w:sz="0" w:space="0" w:color="auto"/>
      </w:divBdr>
      <w:divsChild>
        <w:div w:id="147291320">
          <w:marLeft w:val="0"/>
          <w:marRight w:val="0"/>
          <w:marTop w:val="0"/>
          <w:marBottom w:val="330"/>
          <w:divBdr>
            <w:top w:val="none" w:sz="0" w:space="0" w:color="auto"/>
            <w:left w:val="none" w:sz="0" w:space="0" w:color="auto"/>
            <w:bottom w:val="none" w:sz="0" w:space="0" w:color="auto"/>
            <w:right w:val="none" w:sz="0" w:space="0" w:color="auto"/>
          </w:divBdr>
          <w:divsChild>
            <w:div w:id="1565870098">
              <w:marLeft w:val="0"/>
              <w:marRight w:val="0"/>
              <w:marTop w:val="0"/>
              <w:marBottom w:val="0"/>
              <w:divBdr>
                <w:top w:val="none" w:sz="0" w:space="0" w:color="auto"/>
                <w:left w:val="none" w:sz="0" w:space="0" w:color="auto"/>
                <w:bottom w:val="none" w:sz="0" w:space="0" w:color="auto"/>
                <w:right w:val="none" w:sz="0" w:space="0" w:color="auto"/>
              </w:divBdr>
              <w:divsChild>
                <w:div w:id="14359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601">
      <w:bodyDiv w:val="1"/>
      <w:marLeft w:val="0"/>
      <w:marRight w:val="0"/>
      <w:marTop w:val="0"/>
      <w:marBottom w:val="300"/>
      <w:divBdr>
        <w:top w:val="none" w:sz="0" w:space="0" w:color="auto"/>
        <w:left w:val="none" w:sz="0" w:space="0" w:color="auto"/>
        <w:bottom w:val="none" w:sz="0" w:space="0" w:color="auto"/>
        <w:right w:val="none" w:sz="0" w:space="0" w:color="auto"/>
      </w:divBdr>
      <w:divsChild>
        <w:div w:id="602543131">
          <w:marLeft w:val="0"/>
          <w:marRight w:val="0"/>
          <w:marTop w:val="0"/>
          <w:marBottom w:val="330"/>
          <w:divBdr>
            <w:top w:val="none" w:sz="0" w:space="0" w:color="auto"/>
            <w:left w:val="none" w:sz="0" w:space="0" w:color="auto"/>
            <w:bottom w:val="none" w:sz="0" w:space="0" w:color="auto"/>
            <w:right w:val="none" w:sz="0" w:space="0" w:color="auto"/>
          </w:divBdr>
          <w:divsChild>
            <w:div w:id="1615021205">
              <w:marLeft w:val="0"/>
              <w:marRight w:val="0"/>
              <w:marTop w:val="0"/>
              <w:marBottom w:val="0"/>
              <w:divBdr>
                <w:top w:val="none" w:sz="0" w:space="0" w:color="auto"/>
                <w:left w:val="none" w:sz="0" w:space="0" w:color="auto"/>
                <w:bottom w:val="none" w:sz="0" w:space="0" w:color="auto"/>
                <w:right w:val="none" w:sz="0" w:space="0" w:color="auto"/>
              </w:divBdr>
              <w:divsChild>
                <w:div w:id="5850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12525">
      <w:bodyDiv w:val="1"/>
      <w:marLeft w:val="0"/>
      <w:marRight w:val="0"/>
      <w:marTop w:val="0"/>
      <w:marBottom w:val="300"/>
      <w:divBdr>
        <w:top w:val="none" w:sz="0" w:space="0" w:color="auto"/>
        <w:left w:val="none" w:sz="0" w:space="0" w:color="auto"/>
        <w:bottom w:val="none" w:sz="0" w:space="0" w:color="auto"/>
        <w:right w:val="none" w:sz="0" w:space="0" w:color="auto"/>
      </w:divBdr>
      <w:divsChild>
        <w:div w:id="324742967">
          <w:marLeft w:val="0"/>
          <w:marRight w:val="0"/>
          <w:marTop w:val="0"/>
          <w:marBottom w:val="330"/>
          <w:divBdr>
            <w:top w:val="none" w:sz="0" w:space="0" w:color="auto"/>
            <w:left w:val="none" w:sz="0" w:space="0" w:color="auto"/>
            <w:bottom w:val="none" w:sz="0" w:space="0" w:color="auto"/>
            <w:right w:val="none" w:sz="0" w:space="0" w:color="auto"/>
          </w:divBdr>
          <w:divsChild>
            <w:div w:id="301692206">
              <w:marLeft w:val="0"/>
              <w:marRight w:val="0"/>
              <w:marTop w:val="0"/>
              <w:marBottom w:val="0"/>
              <w:divBdr>
                <w:top w:val="none" w:sz="0" w:space="0" w:color="auto"/>
                <w:left w:val="none" w:sz="0" w:space="0" w:color="auto"/>
                <w:bottom w:val="none" w:sz="0" w:space="0" w:color="auto"/>
                <w:right w:val="none" w:sz="0" w:space="0" w:color="auto"/>
              </w:divBdr>
              <w:divsChild>
                <w:div w:id="12972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22106">
      <w:bodyDiv w:val="1"/>
      <w:marLeft w:val="0"/>
      <w:marRight w:val="0"/>
      <w:marTop w:val="0"/>
      <w:marBottom w:val="300"/>
      <w:divBdr>
        <w:top w:val="none" w:sz="0" w:space="0" w:color="auto"/>
        <w:left w:val="none" w:sz="0" w:space="0" w:color="auto"/>
        <w:bottom w:val="none" w:sz="0" w:space="0" w:color="auto"/>
        <w:right w:val="none" w:sz="0" w:space="0" w:color="auto"/>
      </w:divBdr>
      <w:divsChild>
        <w:div w:id="501816489">
          <w:marLeft w:val="0"/>
          <w:marRight w:val="0"/>
          <w:marTop w:val="0"/>
          <w:marBottom w:val="330"/>
          <w:divBdr>
            <w:top w:val="none" w:sz="0" w:space="0" w:color="auto"/>
            <w:left w:val="none" w:sz="0" w:space="0" w:color="auto"/>
            <w:bottom w:val="none" w:sz="0" w:space="0" w:color="auto"/>
            <w:right w:val="none" w:sz="0" w:space="0" w:color="auto"/>
          </w:divBdr>
          <w:divsChild>
            <w:div w:id="2061129271">
              <w:marLeft w:val="0"/>
              <w:marRight w:val="0"/>
              <w:marTop w:val="0"/>
              <w:marBottom w:val="0"/>
              <w:divBdr>
                <w:top w:val="none" w:sz="0" w:space="0" w:color="auto"/>
                <w:left w:val="none" w:sz="0" w:space="0" w:color="auto"/>
                <w:bottom w:val="none" w:sz="0" w:space="0" w:color="auto"/>
                <w:right w:val="none" w:sz="0" w:space="0" w:color="auto"/>
              </w:divBdr>
              <w:divsChild>
                <w:div w:id="3482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AC63D2-EC17-4382-9B4D-8B1ED066455B}"/>
</file>

<file path=customXml/itemProps2.xml><?xml version="1.0" encoding="utf-8"?>
<ds:datastoreItem xmlns:ds="http://schemas.openxmlformats.org/officeDocument/2006/customXml" ds:itemID="{FE201263-DC31-4E4D-899C-94CF309FEED6}"/>
</file>

<file path=customXml/itemProps3.xml><?xml version="1.0" encoding="utf-8"?>
<ds:datastoreItem xmlns:ds="http://schemas.openxmlformats.org/officeDocument/2006/customXml" ds:itemID="{177E8CE3-8681-46C6-AA77-B1904BCF7008}"/>
</file>

<file path=docProps/app.xml><?xml version="1.0" encoding="utf-8"?>
<Properties xmlns="http://schemas.openxmlformats.org/officeDocument/2006/extended-properties" xmlns:vt="http://schemas.openxmlformats.org/officeDocument/2006/docPropsVTypes">
  <Template>8FDC2DEC</Template>
  <TotalTime>1</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file: Self-evaluation in Pilrig Park School, Edinburgh</dc:title>
  <dc:creator>U416357</dc:creator>
  <cp:lastModifiedBy>U416357</cp:lastModifiedBy>
  <cp:revision>2</cp:revision>
  <dcterms:created xsi:type="dcterms:W3CDTF">2016-12-12T15:31:00Z</dcterms:created>
  <dcterms:modified xsi:type="dcterms:W3CDTF">2016-12-12T15:31:00Z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